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2957D2" w:rsidRDefault="00C54DA4" w:rsidP="00C54DA4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675241231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54DA4">
        <w:rPr>
          <w:sz w:val="28"/>
          <w:szCs w:val="28"/>
        </w:rPr>
        <w:t>17.02.</w:t>
      </w:r>
      <w:r w:rsidR="007D4164">
        <w:rPr>
          <w:sz w:val="28"/>
          <w:szCs w:val="28"/>
        </w:rPr>
        <w:t>202</w:t>
      </w:r>
      <w:r w:rsidR="002957D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54DA4">
        <w:rPr>
          <w:sz w:val="28"/>
          <w:szCs w:val="28"/>
        </w:rPr>
        <w:t>20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2021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2022 и 2023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25.12.2020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 «О бюджете Трегубовского сельского поселения на 2021 год и плановый период 2022 и 2023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957D2" w:rsidRDefault="002957D2" w:rsidP="002957D2">
      <w:pPr>
        <w:jc w:val="both"/>
        <w:rPr>
          <w:sz w:val="28"/>
          <w:szCs w:val="28"/>
        </w:rPr>
      </w:pPr>
    </w:p>
    <w:p w:rsidR="00C54DA4" w:rsidRDefault="00C54DA4" w:rsidP="002957D2">
      <w:pPr>
        <w:jc w:val="both"/>
        <w:rPr>
          <w:sz w:val="28"/>
          <w:szCs w:val="28"/>
        </w:rPr>
      </w:pPr>
    </w:p>
    <w:p w:rsidR="00C54DA4" w:rsidRDefault="00C54DA4" w:rsidP="002957D2">
      <w:pPr>
        <w:jc w:val="both"/>
        <w:rPr>
          <w:sz w:val="28"/>
          <w:szCs w:val="28"/>
        </w:rPr>
      </w:pPr>
    </w:p>
    <w:p w:rsidR="00C54DA4" w:rsidRDefault="00C54DA4" w:rsidP="002957D2">
      <w:pPr>
        <w:jc w:val="both"/>
        <w:rPr>
          <w:sz w:val="28"/>
          <w:szCs w:val="28"/>
        </w:rPr>
      </w:pPr>
    </w:p>
    <w:p w:rsidR="00C54DA4" w:rsidRDefault="00C54DA4" w:rsidP="00C54DA4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A10E6B" w:rsidRPr="00C54DA4" w:rsidRDefault="00A10E6B" w:rsidP="009B5D7D">
      <w:pPr>
        <w:rPr>
          <w:sz w:val="28"/>
          <w:szCs w:val="28"/>
        </w:rPr>
      </w:pPr>
    </w:p>
    <w:p w:rsidR="002957D2" w:rsidRDefault="002957D2" w:rsidP="002957D2">
      <w:pPr>
        <w:jc w:val="right"/>
        <w:rPr>
          <w:spacing w:val="-4"/>
          <w:sz w:val="28"/>
          <w:szCs w:val="28"/>
        </w:rPr>
      </w:pPr>
    </w:p>
    <w:p w:rsidR="00C54DA4" w:rsidRDefault="00C54DA4" w:rsidP="002957D2">
      <w:pPr>
        <w:jc w:val="right"/>
        <w:rPr>
          <w:spacing w:val="-4"/>
          <w:sz w:val="28"/>
          <w:szCs w:val="28"/>
        </w:rPr>
      </w:pPr>
    </w:p>
    <w:p w:rsidR="00C54DA4" w:rsidRDefault="00C54DA4" w:rsidP="002957D2">
      <w:pPr>
        <w:jc w:val="right"/>
        <w:rPr>
          <w:spacing w:val="-4"/>
          <w:sz w:val="28"/>
          <w:szCs w:val="28"/>
        </w:rPr>
      </w:pPr>
    </w:p>
    <w:p w:rsidR="00C54DA4" w:rsidRDefault="00C54DA4" w:rsidP="002957D2">
      <w:pPr>
        <w:jc w:val="right"/>
        <w:rPr>
          <w:spacing w:val="-4"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54DA4">
        <w:rPr>
          <w:sz w:val="28"/>
          <w:szCs w:val="28"/>
        </w:rPr>
        <w:t>17.02.</w:t>
      </w:r>
      <w:r>
        <w:rPr>
          <w:sz w:val="28"/>
          <w:szCs w:val="28"/>
        </w:rPr>
        <w:t>202</w:t>
      </w:r>
      <w:r w:rsidR="00485C3B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C54DA4">
        <w:rPr>
          <w:sz w:val="28"/>
          <w:szCs w:val="28"/>
        </w:rPr>
        <w:t>20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7800E8">
        <w:rPr>
          <w:b/>
          <w:sz w:val="28"/>
          <w:szCs w:val="28"/>
        </w:rPr>
        <w:t>,</w:t>
      </w:r>
      <w:r w:rsidR="00485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и 11,  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4359B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10074,1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44359B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11336,4</w:t>
      </w:r>
      <w:r w:rsidRPr="00492E48">
        <w:rPr>
          <w:b/>
          <w:shd w:val="clear" w:color="auto" w:fill="E0E0E0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44359B">
      <w:pPr>
        <w:pStyle w:val="ConsPlusNormal"/>
        <w:widowControl/>
        <w:shd w:val="clear" w:color="auto" w:fill="E0E0E0" w:themeFill="background1" w:themeFillShade="E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44359B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1262,3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руб.»;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44359B">
        <w:rPr>
          <w:sz w:val="28"/>
          <w:szCs w:val="28"/>
        </w:rPr>
        <w:t xml:space="preserve">Установить </w:t>
      </w:r>
      <w:r w:rsidR="0044359B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44359B">
        <w:rPr>
          <w:bCs/>
          <w:color w:val="000000"/>
          <w:sz w:val="28"/>
          <w:szCs w:val="28"/>
        </w:rPr>
        <w:t xml:space="preserve"> к </w:t>
      </w:r>
      <w:r w:rsidR="0044359B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44359B">
        <w:rPr>
          <w:sz w:val="28"/>
          <w:szCs w:val="28"/>
        </w:rPr>
        <w:t xml:space="preserve"> на 2021 год в сумме </w:t>
      </w:r>
      <w:r w:rsidR="0044359B" w:rsidRPr="0044359B">
        <w:rPr>
          <w:sz w:val="28"/>
          <w:szCs w:val="28"/>
          <w:shd w:val="clear" w:color="auto" w:fill="E0E0E0" w:themeFill="background1" w:themeFillShade="E6"/>
        </w:rPr>
        <w:t>4154,3</w:t>
      </w:r>
      <w:r w:rsidR="0044359B" w:rsidRPr="0044359B">
        <w:rPr>
          <w:b/>
          <w:shd w:val="clear" w:color="auto" w:fill="E0E0E0" w:themeFill="background1" w:themeFillShade="E6"/>
        </w:rPr>
        <w:t xml:space="preserve"> </w:t>
      </w:r>
      <w:r w:rsidR="0044359B" w:rsidRPr="0044359B">
        <w:rPr>
          <w:sz w:val="28"/>
          <w:szCs w:val="28"/>
          <w:shd w:val="clear" w:color="auto" w:fill="E0E0E0" w:themeFill="background1" w:themeFillShade="E6"/>
        </w:rPr>
        <w:t>тыс. рублей</w:t>
      </w:r>
      <w:r w:rsidR="0044359B">
        <w:rPr>
          <w:sz w:val="28"/>
          <w:szCs w:val="28"/>
        </w:rPr>
        <w:t>,  на 2022</w:t>
      </w:r>
      <w:r w:rsidR="0044359B" w:rsidRPr="0066558D">
        <w:rPr>
          <w:sz w:val="28"/>
          <w:szCs w:val="28"/>
        </w:rPr>
        <w:t xml:space="preserve"> год в сумме </w:t>
      </w:r>
      <w:r w:rsidR="0044359B">
        <w:rPr>
          <w:sz w:val="28"/>
          <w:szCs w:val="28"/>
        </w:rPr>
        <w:t>3024,9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рублей, на 20</w:t>
      </w:r>
      <w:r w:rsidR="0044359B">
        <w:rPr>
          <w:sz w:val="28"/>
          <w:szCs w:val="28"/>
        </w:rPr>
        <w:t>23</w:t>
      </w:r>
      <w:r w:rsidR="0044359B" w:rsidRPr="0066558D">
        <w:rPr>
          <w:sz w:val="28"/>
          <w:szCs w:val="28"/>
        </w:rPr>
        <w:t xml:space="preserve"> год  в сумме </w:t>
      </w:r>
      <w:r w:rsidR="0044359B">
        <w:rPr>
          <w:sz w:val="28"/>
          <w:szCs w:val="28"/>
        </w:rPr>
        <w:t>3009,9</w:t>
      </w:r>
      <w:r w:rsidR="0044359B">
        <w:rPr>
          <w:b/>
        </w:rPr>
        <w:t xml:space="preserve"> </w:t>
      </w:r>
      <w:r w:rsidR="0044359B" w:rsidRPr="0066558D">
        <w:rPr>
          <w:sz w:val="28"/>
          <w:szCs w:val="28"/>
        </w:rPr>
        <w:t>тыс.</w:t>
      </w:r>
      <w:r w:rsidR="0044359B">
        <w:rPr>
          <w:sz w:val="28"/>
          <w:szCs w:val="28"/>
        </w:rPr>
        <w:t xml:space="preserve"> </w:t>
      </w:r>
      <w:r w:rsidR="0044359B" w:rsidRPr="0066558D">
        <w:rPr>
          <w:sz w:val="28"/>
          <w:szCs w:val="28"/>
        </w:rPr>
        <w:t>рублей</w:t>
      </w:r>
      <w:r w:rsidR="0044359B">
        <w:rPr>
          <w:sz w:val="28"/>
          <w:szCs w:val="28"/>
        </w:rPr>
        <w:t xml:space="preserve">  согласно </w:t>
      </w:r>
      <w:r w:rsidR="0044359B">
        <w:rPr>
          <w:spacing w:val="-4"/>
          <w:sz w:val="28"/>
          <w:szCs w:val="28"/>
        </w:rPr>
        <w:t xml:space="preserve">Приложению 5 </w:t>
      </w:r>
      <w:r w:rsidR="0044359B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59B" w:rsidRDefault="002957D2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44359B">
        <w:rPr>
          <w:sz w:val="28"/>
          <w:szCs w:val="28"/>
        </w:rPr>
        <w:t>Утвердить бюджетные ассигнования в муниципальный дорожный фонд Трегубовского сельского поселения:</w:t>
      </w:r>
    </w:p>
    <w:p w:rsidR="0044359B" w:rsidRDefault="0044359B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2021 год в размере </w:t>
      </w:r>
      <w:r w:rsidRPr="009E6843">
        <w:rPr>
          <w:sz w:val="28"/>
          <w:szCs w:val="28"/>
          <w:shd w:val="clear" w:color="auto" w:fill="E0E0E0" w:themeFill="background1" w:themeFillShade="E6"/>
        </w:rPr>
        <w:t>2983,5 тыс. рублей</w:t>
      </w:r>
      <w:r>
        <w:rPr>
          <w:sz w:val="28"/>
          <w:szCs w:val="28"/>
        </w:rPr>
        <w:t>, в том числе за счет субсидии из бюджета Новгородской области – 1980,0 тыс. рублей,</w:t>
      </w:r>
    </w:p>
    <w:p w:rsidR="0044359B" w:rsidRDefault="0044359B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2022 год в размере 2049,7 тыс. рублей, в том числе за счет субсидии из бюджета Новгородской области – 1320,0 тыс. рублей,</w:t>
      </w:r>
    </w:p>
    <w:p w:rsidR="002957D2" w:rsidRDefault="0044359B" w:rsidP="0044359B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2023 год в размере 2063,2 тыс. рублей, в том числе за счет субсидии из бюджета Новгородской области – 1320,0 тыс. рублей</w:t>
      </w:r>
      <w:r w:rsidR="002957D2">
        <w:rPr>
          <w:sz w:val="28"/>
          <w:szCs w:val="28"/>
        </w:rPr>
        <w:t>».</w:t>
      </w:r>
    </w:p>
    <w:p w:rsidR="002957D2" w:rsidRDefault="002957D2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485C3B" w:rsidRDefault="00485C3B" w:rsidP="002957D2">
      <w:pPr>
        <w:rPr>
          <w:b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3C173C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lastRenderedPageBreak/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C171B" w:rsidRDefault="008E7EFC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4154</w:t>
            </w:r>
            <w:r w:rsidR="00EC171B" w:rsidRPr="00EC171B">
              <w:rPr>
                <w:b/>
              </w:rPr>
              <w:t>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8E7EFC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C171B" w:rsidRDefault="008E7EFC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4154,3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lastRenderedPageBreak/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8E7EFC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BD3114" w:rsidRDefault="00485C3B" w:rsidP="00952BAB">
            <w:pPr>
              <w:jc w:val="center"/>
              <w:rPr>
                <w:i/>
              </w:rPr>
            </w:pPr>
            <w:r>
              <w:rPr>
                <w:i/>
              </w:rPr>
              <w:t>154,4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D6A71" w:rsidRDefault="00EC171B" w:rsidP="00952BAB">
            <w:pPr>
              <w:jc w:val="center"/>
              <w:rPr>
                <w:b/>
              </w:rPr>
            </w:pPr>
            <w:r>
              <w:rPr>
                <w:b/>
              </w:rPr>
              <w:t>10074,1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7F7597" w:rsidRDefault="007F7597"/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EC171B" w:rsidRPr="00EC171B" w:rsidRDefault="00EC171B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EC171B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154A40" w:rsidRDefault="00EC171B" w:rsidP="00A1136C">
            <w:pPr>
              <w:jc w:val="center"/>
              <w:rPr>
                <w:b/>
              </w:rPr>
            </w:pPr>
            <w:r>
              <w:rPr>
                <w:b/>
              </w:rPr>
              <w:t>4154,3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EC171B" w:rsidRDefault="00EC171B" w:rsidP="00A113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C171B" w:rsidRDefault="00777311" w:rsidP="00A1136C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первичного воинского учета на территориях, где отсутствуют военные </w:t>
            </w:r>
            <w:r w:rsidRPr="00E569A9">
              <w:lastRenderedPageBreak/>
              <w:t>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lastRenderedPageBreak/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Pr="00777311" w:rsidRDefault="00EC171B" w:rsidP="00A11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EC171B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77311" w:rsidRDefault="00EC171B" w:rsidP="00A1136C">
            <w:pPr>
              <w:jc w:val="center"/>
            </w:pPr>
            <w:r>
              <w:t>154,4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EC171B" w:rsidRDefault="00EC171B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230484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481B33" w:rsidRPr="008771B1" w:rsidRDefault="00230484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</w:t>
            </w:r>
            <w:r w:rsidRPr="00457FB9">
              <w:lastRenderedPageBreak/>
              <w:t>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BF2B10">
              <w:lastRenderedPageBreak/>
              <w:t>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575BCC" w:rsidRDefault="00230484" w:rsidP="00F40C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230484" w:rsidP="00F40CAF">
            <w:pPr>
              <w:jc w:val="center"/>
            </w:pPr>
            <w:r>
              <w:t>75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27298" w:rsidRDefault="00230484" w:rsidP="00F40CAF">
            <w:pPr>
              <w:jc w:val="center"/>
            </w:pPr>
            <w:r>
              <w:t>75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Pr="00673D05" w:rsidRDefault="00230484" w:rsidP="002B345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23048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Pr="00673D05" w:rsidRDefault="00230484" w:rsidP="002B345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30484" w:rsidP="002B3458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292F11" w:rsidP="002B3458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987F8C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23048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</w:t>
            </w:r>
            <w:r w:rsidRPr="00987F8C">
              <w:lastRenderedPageBreak/>
              <w:t>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3F4B20" w:rsidRDefault="00987F8C" w:rsidP="002B345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6E66A0" w:rsidRDefault="00987F8C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987F8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87F8C" w:rsidRPr="008771B1" w:rsidRDefault="00987F8C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Pr="006E66A0" w:rsidRDefault="00987F8C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87F8C" w:rsidRDefault="00987F8C" w:rsidP="002B345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9E684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3F4B20" w:rsidRDefault="00104B50" w:rsidP="002B345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6E66A0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104B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8771B1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Default="00104B50" w:rsidP="002B3458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6E66A0" w:rsidRDefault="00104B50" w:rsidP="002B3458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4B50" w:rsidRPr="00104B50" w:rsidRDefault="00104B50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9E684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350CF5" w:rsidRDefault="009E684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Default="00524F7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3F4B20" w:rsidRDefault="0044359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4359B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Default="00524F70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524F7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B246E" w:rsidRPr="008771B1" w:rsidRDefault="00524F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A60285" w:rsidRDefault="00A40BD9" w:rsidP="00877A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50CF5"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3F4B20" w:rsidRDefault="00A40BD9" w:rsidP="002B345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A40BD9" w:rsidTr="00A40BD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0C426F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2B34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Default="00A40BD9" w:rsidP="00643B16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40BD9" w:rsidRPr="009A4050" w:rsidRDefault="00A40BD9" w:rsidP="002B3458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 xml:space="preserve">Финансовое обеспечение физкультурно-оздоровительных и спортивных мероприятий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9E6843" w:rsidRDefault="009E6843" w:rsidP="00F40CAF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9E6843" w:rsidRDefault="009E684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D737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</w:t>
            </w:r>
            <w:r>
              <w:rPr>
                <w:b/>
                <w:bCs/>
              </w:rPr>
              <w:t xml:space="preserve"> </w:t>
            </w:r>
            <w:r w:rsidRPr="008771B1">
              <w:rPr>
                <w:b/>
                <w:bCs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Default="00535529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535529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Default="00535529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6843" w:rsidRPr="00A60285" w:rsidRDefault="009E6843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6843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6843" w:rsidRPr="000652F8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8771B1" w:rsidRDefault="009E6843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3" w:rsidRPr="00435C54" w:rsidRDefault="009E6843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  <w:r w:rsidRPr="008771B1">
              <w:t>02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5C54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535529" w:rsidRPr="00067577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7577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D504B" w:rsidRDefault="00535529" w:rsidP="00D737E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2564,4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535529" w:rsidRPr="006C7F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BF7AA0" w:rsidRDefault="00535529" w:rsidP="00D737E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303F6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303F6" w:rsidRDefault="00535529" w:rsidP="00D737E9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C7F50" w:rsidRDefault="00535529" w:rsidP="00D737E9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A2E33" w:rsidRDefault="00535529" w:rsidP="00D737E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535529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A651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</w:t>
            </w:r>
            <w:r w:rsidRPr="00457FB9">
              <w:lastRenderedPageBreak/>
              <w:t>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F2B10" w:rsidRDefault="00535529" w:rsidP="00D737E9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42,8</w:t>
            </w:r>
          </w:p>
        </w:tc>
      </w:tr>
      <w:tr w:rsidR="00535529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5574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5574F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43B16" w:rsidRDefault="00535529" w:rsidP="00D737E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43B16" w:rsidRDefault="00535529" w:rsidP="00D737E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B0EE7" w:rsidRDefault="00535529" w:rsidP="00D737E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D2697" w:rsidRDefault="00535529" w:rsidP="00D737E9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A4A4A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5B0EE7" w:rsidRDefault="00535529" w:rsidP="00D737E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DD335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35529" w:rsidRPr="00575BCC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5BCC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27298" w:rsidRDefault="00535529" w:rsidP="00D737E9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E333C6" w:rsidRDefault="00535529" w:rsidP="00D737E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27298" w:rsidRDefault="00535529" w:rsidP="00D737E9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01162" w:rsidRDefault="00535529" w:rsidP="00D737E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535529" w:rsidRPr="0062729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298" w:rsidRDefault="00535529" w:rsidP="00D737E9">
            <w:pPr>
              <w:jc w:val="center"/>
            </w:pPr>
            <w:r>
              <w:t>50,0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673D05" w:rsidRDefault="00292F11" w:rsidP="00D737E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292F1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673D05" w:rsidRDefault="00292F11" w:rsidP="00D737E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0652F8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92F11" w:rsidRDefault="00292F11" w:rsidP="00D737E9">
            <w:pPr>
              <w:jc w:val="center"/>
            </w:pPr>
            <w:r>
              <w:t>0,0</w:t>
            </w:r>
          </w:p>
        </w:tc>
      </w:tr>
      <w:tr w:rsidR="00535529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35529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4B96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35529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574F00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535529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CD607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73D05" w:rsidRDefault="00535529" w:rsidP="00D737E9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535529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97A9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01162" w:rsidRDefault="00535529" w:rsidP="00D737E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B77FF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F55B3A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F7597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B77FF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35529" w:rsidRPr="000B3877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535529" w:rsidRPr="000B3877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B3877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535529" w:rsidRPr="00C94044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535529" w:rsidRPr="00C94044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E72813" w:rsidRDefault="00535529" w:rsidP="00D737E9">
            <w:pPr>
              <w:autoSpaceDE w:val="0"/>
              <w:autoSpaceDN w:val="0"/>
              <w:adjustRightInd w:val="0"/>
            </w:pPr>
            <w:r w:rsidRPr="00E72813">
              <w:t xml:space="preserve">Содержание улично-дорожной сети в состоянии, отвечающем нормативным требованиям и </w:t>
            </w:r>
            <w:r w:rsidRPr="00E72813">
              <w:lastRenderedPageBreak/>
              <w:t>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C94044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01162" w:rsidRDefault="00535529" w:rsidP="00D737E9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01162" w:rsidRDefault="00535529" w:rsidP="00D737E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1225EF" w:rsidRDefault="00535529" w:rsidP="00D737E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1320,0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E145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</w:t>
            </w:r>
            <w:r w:rsidRPr="00E83391">
              <w:lastRenderedPageBreak/>
              <w:t>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5529" w:rsidRPr="000978EE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978EE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RPr="00AF13D8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F13D8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F7E2A">
              <w:lastRenderedPageBreak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43BB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104B5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6E66A0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104B5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535529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543BB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535529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350CF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A61C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A61C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529" w:rsidRPr="000F16DD" w:rsidRDefault="00535529" w:rsidP="00D737E9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26786E" w:rsidRDefault="00535529" w:rsidP="00D737E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1890</w:t>
            </w:r>
            <w:r w:rsidR="00535529">
              <w:rPr>
                <w:bCs/>
              </w:rPr>
              <w:t>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  <w:r w:rsidR="00535529"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RPr="00436A9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754900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</w:t>
            </w:r>
            <w:r w:rsidR="00535529"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436A9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535529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529" w:rsidRPr="000F16DD" w:rsidRDefault="00535529" w:rsidP="00D737E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535529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26786E" w:rsidRDefault="00535529" w:rsidP="00D737E9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53552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24F7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24F7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8771B1" w:rsidRDefault="00524F70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3552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CD2CAA" w:rsidRDefault="00535529" w:rsidP="00D737E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RPr="008771B1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62729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9A4050" w:rsidRDefault="00535529" w:rsidP="00D737E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 w:rsidRPr="009A4050"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0C426F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Default="00535529" w:rsidP="00D737E9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A4050" w:rsidRDefault="00535529" w:rsidP="00D737E9">
            <w:pPr>
              <w:jc w:val="center"/>
            </w:pPr>
            <w:r>
              <w:t>0,0</w:t>
            </w:r>
          </w:p>
        </w:tc>
      </w:tr>
      <w:tr w:rsidR="00535529" w:rsidRPr="005002F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535529" w:rsidRPr="00627B5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 xml:space="preserve">Профессиональная подготовка, переподготовка и повышение </w:t>
            </w:r>
            <w:r w:rsidRPr="00162D0F">
              <w:rPr>
                <w:b/>
                <w:color w:val="000000"/>
                <w:shd w:val="clear" w:color="auto" w:fill="FFFFFF"/>
              </w:rPr>
              <w:lastRenderedPageBreak/>
              <w:t>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B59" w:rsidRDefault="00535529" w:rsidP="00D737E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627B59" w:rsidRDefault="00535529" w:rsidP="00D737E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62D0F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Default="00535529" w:rsidP="00D737E9">
            <w:pPr>
              <w:jc w:val="center"/>
            </w:pPr>
            <w:r>
              <w:t>10,0</w:t>
            </w:r>
          </w:p>
        </w:tc>
      </w:tr>
      <w:tr w:rsidR="00535529" w:rsidRPr="005002F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5002F3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35529" w:rsidRPr="008771B1" w:rsidTr="00535529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423B47" w:rsidRDefault="00535529" w:rsidP="00D737E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35529" w:rsidRPr="00E2619B" w:rsidTr="0053552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423B47" w:rsidRDefault="00535529" w:rsidP="00D737E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C35427" w:rsidRDefault="00535529" w:rsidP="00D737E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535529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535529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909AE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0FBA" w:rsidRDefault="00535529" w:rsidP="00D737E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3F0FBA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140392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35529" w:rsidRPr="00E2619B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B72A4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E2619B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95415B" w:rsidRDefault="00535529" w:rsidP="00D737E9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35529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B85640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35529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B85640" w:rsidRDefault="00535529" w:rsidP="00D737E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F07E0F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CD504B" w:rsidRDefault="00535529" w:rsidP="00D737E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3F4B20" w:rsidRDefault="00535529" w:rsidP="00D737E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0652F8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A60285" w:rsidRDefault="00535529" w:rsidP="00D737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35529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Pr="008771B1" w:rsidRDefault="00535529" w:rsidP="00D73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35529" w:rsidRPr="009E6843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11336,4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5529" w:rsidRDefault="00535529" w:rsidP="00D737E9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6A40B7" w:rsidRDefault="006A40B7" w:rsidP="00A87E93"/>
    <w:p w:rsidR="006A40B7" w:rsidRDefault="006A40B7" w:rsidP="00A87E93"/>
    <w:p w:rsidR="00C735CF" w:rsidRDefault="00C735CF" w:rsidP="00A87E93"/>
    <w:p w:rsidR="00C735CF" w:rsidRDefault="00C735CF" w:rsidP="00A87E93"/>
    <w:p w:rsidR="006A40B7" w:rsidRDefault="006A40B7" w:rsidP="006A40B7"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08A0" w:rsidRPr="00C04F3F" w:rsidRDefault="001D7A73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10602,5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6A40B7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6A40B7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6A40B7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6A40B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6A40B7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6A40B7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6A40B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524F7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524F70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420250" w:rsidRDefault="00524F7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</w:t>
            </w:r>
            <w:r w:rsidR="00DF5F0A"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524F7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524F7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524F7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524F7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524F7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524F70" w:rsidP="00DF5F0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F5F0A" w:rsidRPr="00DF5F0A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 xml:space="preserve">реализации приоритетных проектов поддержки местных инициатив </w:t>
            </w:r>
            <w:r w:rsidRPr="00F20D88">
              <w:rPr>
                <w:i/>
                <w:color w:val="000000"/>
              </w:rPr>
              <w:lastRenderedPageBreak/>
              <w:t>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63383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Трегубовского сельского </w:t>
            </w:r>
            <w:r w:rsidRPr="00F6594F">
              <w:rPr>
                <w:b/>
              </w:rPr>
              <w:lastRenderedPageBreak/>
              <w:t>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C767F" w:rsidRDefault="001D7A7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1D7A7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1D7A7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292F11" w:rsidRPr="00BA2E33" w:rsidRDefault="00292F11" w:rsidP="00292F1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1D7A73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10602,5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1D7A73" w:rsidRDefault="001D7A73" w:rsidP="001D7A73">
      <w:r>
        <w:rPr>
          <w:b/>
          <w:sz w:val="28"/>
          <w:szCs w:val="28"/>
        </w:rPr>
        <w:t>7. Включить приложение № 10:</w:t>
      </w:r>
    </w:p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D737E9">
        <w:tc>
          <w:tcPr>
            <w:tcW w:w="4248" w:type="dxa"/>
            <w:shd w:val="clear" w:color="auto" w:fill="auto"/>
          </w:tcPr>
          <w:p w:rsidR="001D7A73" w:rsidRDefault="001D7A73" w:rsidP="00D737E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D737E9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D737E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D737E9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D737E9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1262,3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1262,3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1D7A73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-10074,1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  <w:tr w:rsidR="001D7A73" w:rsidTr="00D737E9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D737E9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D737E9">
            <w:pPr>
              <w:jc w:val="center"/>
            </w:pPr>
            <w:r>
              <w:t>11336,4</w:t>
            </w:r>
          </w:p>
        </w:tc>
      </w:tr>
    </w:tbl>
    <w:p w:rsidR="00D13884" w:rsidRDefault="00D13884" w:rsidP="001D7A73"/>
    <w:sectPr w:rsidR="00D1388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5C" w:rsidRDefault="0049645C" w:rsidP="00A93C6C">
      <w:r>
        <w:separator/>
      </w:r>
    </w:p>
  </w:endnote>
  <w:endnote w:type="continuationSeparator" w:id="0">
    <w:p w:rsidR="0049645C" w:rsidRDefault="0049645C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EE1775">
        <w:pPr>
          <w:pStyle w:val="a7"/>
          <w:jc w:val="right"/>
        </w:pPr>
        <w:fldSimple w:instr=" PAGE   \* MERGEFORMAT ">
          <w:r w:rsidR="00C54DA4">
            <w:rPr>
              <w:noProof/>
            </w:rPr>
            <w:t>45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5C" w:rsidRDefault="0049645C" w:rsidP="00A93C6C">
      <w:r>
        <w:separator/>
      </w:r>
    </w:p>
  </w:footnote>
  <w:footnote w:type="continuationSeparator" w:id="0">
    <w:p w:rsidR="0049645C" w:rsidRDefault="0049645C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F2C42"/>
    <w:rsid w:val="001F318C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9E6843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E1775"/>
    <w:rsid w:val="00EE20C1"/>
    <w:rsid w:val="00EE2E98"/>
    <w:rsid w:val="00EE31EA"/>
    <w:rsid w:val="00EE424C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2EB0EE-9F3A-4938-945B-7ADB81B5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6294</TotalTime>
  <Pages>45</Pages>
  <Words>11124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81</cp:revision>
  <cp:lastPrinted>2020-11-19T13:20:00Z</cp:lastPrinted>
  <dcterms:created xsi:type="dcterms:W3CDTF">2015-11-24T13:17:00Z</dcterms:created>
  <dcterms:modified xsi:type="dcterms:W3CDTF">2021-02-19T09:01:00Z</dcterms:modified>
</cp:coreProperties>
</file>