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57CB5" w:rsidRDefault="009104FC" w:rsidP="00895341">
      <w:pPr>
        <w:spacing w:line="240" w:lineRule="auto"/>
        <w:jc w:val="center"/>
      </w:pPr>
      <w:r>
        <w:rPr>
          <w:noProof/>
          <w:lang w:eastAsia="ru-RU"/>
        </w:rPr>
        <w:pict>
          <v:roundrect id="_x0000_s1026" style="position:absolute;left:0;text-align:left;margin-left:255.9pt;margin-top:1.05pt;width:221.4pt;height:724.05pt;z-index:1;mso-position-horizontal-relative:margin;mso-position-vertical-relative:margin" arcsize="6811f" o:allowincell="f" fillcolor="#f99" strokecolor="#f2f2f2" strokeweight="3pt">
            <v:shadow on="t" type="perspective" color="#5b1e33" opacity=".5" offset="1pt" offset2="-1pt"/>
            <v:textbox style="mso-next-textbox:#_x0000_s1026" inset="18pt,18pt,18pt,18pt">
              <w:txbxContent>
                <w:p w:rsidR="00B7381E" w:rsidRPr="009A397B" w:rsidRDefault="00B7381E" w:rsidP="00CA4664">
                  <w:pPr>
                    <w:pBdr>
                      <w:top w:val="thinThickSmallGap" w:sz="36" w:space="10" w:color="592C63"/>
                      <w:bottom w:val="thickThinSmallGap" w:sz="36" w:space="10" w:color="592C63"/>
                    </w:pBdr>
                    <w:spacing w:after="0" w:line="240" w:lineRule="auto"/>
                    <w:rPr>
                      <w:i/>
                      <w:iCs/>
                      <w:color w:val="FF0000"/>
                      <w:sz w:val="28"/>
                      <w:szCs w:val="28"/>
                    </w:rPr>
                  </w:pPr>
                </w:p>
                <w:p w:rsidR="00B7381E" w:rsidRPr="00DF0D65" w:rsidRDefault="00B7381E" w:rsidP="00CA4664">
                  <w:pPr>
                    <w:pBdr>
                      <w:top w:val="thinThickSmallGap" w:sz="36" w:space="10" w:color="592C63"/>
                      <w:bottom w:val="thickThinSmallGap" w:sz="36" w:space="10" w:color="592C63"/>
                    </w:pBdr>
                    <w:spacing w:after="0" w:line="240" w:lineRule="auto"/>
                    <w:jc w:val="center"/>
                    <w:rPr>
                      <w:i/>
                      <w:iCs/>
                      <w:sz w:val="28"/>
                      <w:szCs w:val="28"/>
                    </w:rPr>
                  </w:pPr>
                  <w:r w:rsidRPr="00DF0D65">
                    <w:rPr>
                      <w:i/>
                      <w:iCs/>
                      <w:sz w:val="28"/>
                      <w:szCs w:val="28"/>
                    </w:rPr>
                    <w:t>Официальный бюллетень Администрации Трегубовского сельского поселения</w:t>
                  </w:r>
                </w:p>
                <w:p w:rsidR="00B7381E" w:rsidRDefault="00B7381E" w:rsidP="00CA4664">
                  <w:pPr>
                    <w:pBdr>
                      <w:top w:val="thinThickSmallGap" w:sz="36" w:space="10" w:color="592C63"/>
                      <w:bottom w:val="thickThinSmallGap" w:sz="36" w:space="10" w:color="592C63"/>
                    </w:pBdr>
                    <w:spacing w:after="0" w:line="240" w:lineRule="auto"/>
                    <w:jc w:val="center"/>
                    <w:rPr>
                      <w:i/>
                      <w:iCs/>
                      <w:sz w:val="28"/>
                      <w:szCs w:val="28"/>
                    </w:rPr>
                  </w:pPr>
                </w:p>
                <w:p w:rsidR="006279CB" w:rsidRPr="00DF0D65" w:rsidRDefault="006279CB" w:rsidP="00CA4664">
                  <w:pPr>
                    <w:pBdr>
                      <w:top w:val="thinThickSmallGap" w:sz="36" w:space="10" w:color="592C63"/>
                      <w:bottom w:val="thickThinSmallGap" w:sz="36" w:space="10" w:color="592C63"/>
                    </w:pBdr>
                    <w:spacing w:after="0" w:line="240" w:lineRule="auto"/>
                    <w:jc w:val="center"/>
                    <w:rPr>
                      <w:i/>
                      <w:iCs/>
                      <w:sz w:val="24"/>
                      <w:szCs w:val="24"/>
                    </w:rPr>
                  </w:pPr>
                </w:p>
                <w:p w:rsidR="00B7381E" w:rsidRPr="00DF0D65" w:rsidRDefault="001A3EB9" w:rsidP="00CA4664">
                  <w:pPr>
                    <w:pBdr>
                      <w:top w:val="thinThickSmallGap" w:sz="36" w:space="10" w:color="592C63"/>
                      <w:bottom w:val="thickThinSmallGap" w:sz="36" w:space="10" w:color="592C63"/>
                    </w:pBdr>
                    <w:spacing w:after="0" w:line="240" w:lineRule="auto"/>
                    <w:jc w:val="center"/>
                    <w:rPr>
                      <w:b/>
                      <w:bCs/>
                      <w:sz w:val="28"/>
                      <w:szCs w:val="28"/>
                    </w:rPr>
                  </w:pPr>
                  <w:r>
                    <w:rPr>
                      <w:b/>
                      <w:bCs/>
                      <w:sz w:val="28"/>
                      <w:szCs w:val="28"/>
                    </w:rPr>
                    <w:t>№ 1</w:t>
                  </w:r>
                  <w:r w:rsidR="00B7381E" w:rsidRPr="00DF0D65">
                    <w:rPr>
                      <w:b/>
                      <w:bCs/>
                      <w:sz w:val="28"/>
                      <w:szCs w:val="28"/>
                    </w:rPr>
                    <w:t xml:space="preserve">  </w:t>
                  </w:r>
                </w:p>
                <w:p w:rsidR="00B7381E" w:rsidRPr="00DF0D65" w:rsidRDefault="001A3EB9" w:rsidP="00B74595">
                  <w:pPr>
                    <w:pBdr>
                      <w:top w:val="thinThickSmallGap" w:sz="36" w:space="10" w:color="592C63"/>
                      <w:bottom w:val="thickThinSmallGap" w:sz="36" w:space="10" w:color="592C63"/>
                    </w:pBdr>
                    <w:spacing w:after="0" w:line="240" w:lineRule="auto"/>
                    <w:jc w:val="center"/>
                    <w:rPr>
                      <w:b/>
                      <w:bCs/>
                      <w:sz w:val="28"/>
                      <w:szCs w:val="28"/>
                    </w:rPr>
                  </w:pPr>
                  <w:r>
                    <w:rPr>
                      <w:b/>
                      <w:bCs/>
                      <w:sz w:val="28"/>
                      <w:szCs w:val="28"/>
                    </w:rPr>
                    <w:t>от 31.01.2023</w:t>
                  </w:r>
                  <w:r w:rsidR="00B7381E" w:rsidRPr="00DF0D65">
                    <w:rPr>
                      <w:b/>
                      <w:bCs/>
                      <w:sz w:val="28"/>
                      <w:szCs w:val="28"/>
                    </w:rPr>
                    <w:t xml:space="preserve"> год</w:t>
                  </w:r>
                </w:p>
                <w:p w:rsidR="00B7381E" w:rsidRPr="00DF0D65" w:rsidRDefault="00B7381E" w:rsidP="00CA4664">
                  <w:pPr>
                    <w:pBdr>
                      <w:top w:val="thinThickSmallGap" w:sz="36" w:space="10" w:color="592C63"/>
                      <w:bottom w:val="thickThinSmallGap" w:sz="36" w:space="10" w:color="592C63"/>
                    </w:pBdr>
                    <w:spacing w:after="0" w:line="240" w:lineRule="auto"/>
                    <w:jc w:val="center"/>
                    <w:rPr>
                      <w:b/>
                      <w:bCs/>
                      <w:sz w:val="24"/>
                      <w:szCs w:val="24"/>
                    </w:rPr>
                  </w:pPr>
                </w:p>
                <w:p w:rsidR="00B7381E" w:rsidRPr="00DF0D65" w:rsidRDefault="00B7381E" w:rsidP="00CA4664">
                  <w:pPr>
                    <w:pBdr>
                      <w:top w:val="thinThickSmallGap" w:sz="36" w:space="10" w:color="592C63"/>
                      <w:bottom w:val="thickThinSmallGap" w:sz="36" w:space="10" w:color="592C63"/>
                    </w:pBdr>
                    <w:spacing w:after="0" w:line="240" w:lineRule="auto"/>
                    <w:jc w:val="center"/>
                    <w:rPr>
                      <w:sz w:val="24"/>
                      <w:szCs w:val="24"/>
                    </w:rPr>
                  </w:pPr>
                  <w:r w:rsidRPr="00DF0D65">
                    <w:rPr>
                      <w:sz w:val="24"/>
                      <w:szCs w:val="24"/>
                    </w:rPr>
                    <w:t>Периодическое печатное  средство массовой информации</w:t>
                  </w:r>
                </w:p>
                <w:p w:rsidR="00B7381E" w:rsidRPr="00DF0D65" w:rsidRDefault="00B7381E" w:rsidP="00CA4664">
                  <w:pPr>
                    <w:pBdr>
                      <w:top w:val="thinThickSmallGap" w:sz="36" w:space="10" w:color="592C63"/>
                      <w:bottom w:val="thickThinSmallGap" w:sz="36" w:space="10" w:color="592C63"/>
                    </w:pBdr>
                    <w:spacing w:after="0" w:line="240" w:lineRule="auto"/>
                    <w:jc w:val="center"/>
                    <w:rPr>
                      <w:sz w:val="24"/>
                      <w:szCs w:val="24"/>
                    </w:rPr>
                  </w:pPr>
                </w:p>
                <w:p w:rsidR="00B7381E" w:rsidRPr="00DF0D65" w:rsidRDefault="00B7381E" w:rsidP="00CA4664">
                  <w:pPr>
                    <w:pBdr>
                      <w:top w:val="thinThickSmallGap" w:sz="36" w:space="10" w:color="592C63"/>
                      <w:bottom w:val="thickThinSmallGap" w:sz="36" w:space="10" w:color="592C63"/>
                    </w:pBdr>
                    <w:spacing w:after="160" w:line="240" w:lineRule="auto"/>
                    <w:jc w:val="center"/>
                    <w:rPr>
                      <w:b/>
                      <w:bCs/>
                      <w:sz w:val="24"/>
                      <w:szCs w:val="24"/>
                    </w:rPr>
                  </w:pPr>
                  <w:r w:rsidRPr="00DF0D65">
                    <w:rPr>
                      <w:b/>
                      <w:bCs/>
                      <w:sz w:val="24"/>
                      <w:szCs w:val="24"/>
                    </w:rPr>
                    <w:t>Учредитель газеты:</w:t>
                  </w:r>
                </w:p>
                <w:p w:rsidR="00B7381E" w:rsidRPr="00DF0D65" w:rsidRDefault="00B7381E" w:rsidP="00CA4664">
                  <w:pPr>
                    <w:pBdr>
                      <w:top w:val="thinThickSmallGap" w:sz="36" w:space="10" w:color="592C63"/>
                      <w:bottom w:val="thickThinSmallGap" w:sz="36" w:space="10" w:color="592C63"/>
                    </w:pBdr>
                    <w:spacing w:after="160" w:line="240" w:lineRule="auto"/>
                    <w:jc w:val="center"/>
                    <w:rPr>
                      <w:i/>
                      <w:iCs/>
                      <w:sz w:val="24"/>
                      <w:szCs w:val="24"/>
                    </w:rPr>
                  </w:pPr>
                  <w:r w:rsidRPr="00DF0D65">
                    <w:rPr>
                      <w:i/>
                      <w:iCs/>
                      <w:sz w:val="24"/>
                      <w:szCs w:val="24"/>
                    </w:rPr>
                    <w:t>Совет депутатов Трегубовского сельского поселения</w:t>
                  </w:r>
                </w:p>
                <w:p w:rsidR="00B7381E" w:rsidRPr="00DF0D65" w:rsidRDefault="00B7381E" w:rsidP="00CA4664">
                  <w:pPr>
                    <w:pBdr>
                      <w:top w:val="thinThickSmallGap" w:sz="36" w:space="10" w:color="592C63"/>
                      <w:bottom w:val="thickThinSmallGap" w:sz="36" w:space="10" w:color="592C63"/>
                    </w:pBdr>
                    <w:spacing w:after="160" w:line="240" w:lineRule="auto"/>
                    <w:jc w:val="center"/>
                    <w:rPr>
                      <w:b/>
                      <w:bCs/>
                      <w:sz w:val="24"/>
                      <w:szCs w:val="24"/>
                    </w:rPr>
                  </w:pPr>
                  <w:r w:rsidRPr="00DF0D65">
                    <w:rPr>
                      <w:b/>
                      <w:bCs/>
                      <w:sz w:val="24"/>
                      <w:szCs w:val="24"/>
                    </w:rPr>
                    <w:t>Адрес редакции-издателя:</w:t>
                  </w:r>
                </w:p>
                <w:p w:rsidR="00B7381E" w:rsidRPr="00DF0D65" w:rsidRDefault="00B7381E" w:rsidP="00CA4664">
                  <w:pPr>
                    <w:pBdr>
                      <w:top w:val="thinThickSmallGap" w:sz="36" w:space="10" w:color="592C63"/>
                      <w:bottom w:val="thickThinSmallGap" w:sz="36" w:space="10" w:color="592C63"/>
                    </w:pBdr>
                    <w:spacing w:after="160" w:line="240" w:lineRule="auto"/>
                    <w:jc w:val="center"/>
                    <w:rPr>
                      <w:i/>
                      <w:iCs/>
                      <w:sz w:val="24"/>
                      <w:szCs w:val="24"/>
                    </w:rPr>
                  </w:pPr>
                  <w:r w:rsidRPr="00DF0D65">
                    <w:rPr>
                      <w:i/>
                      <w:iCs/>
                      <w:sz w:val="24"/>
                      <w:szCs w:val="24"/>
                    </w:rPr>
                    <w:t>174203, Россия, Новгородская область, Чудовский район,  д. Трегубово, ул. Школьная-1, помещение 32.</w:t>
                  </w:r>
                </w:p>
                <w:p w:rsidR="00B7381E" w:rsidRPr="00DF0D65" w:rsidRDefault="00B7381E" w:rsidP="00CA4664">
                  <w:pPr>
                    <w:pBdr>
                      <w:top w:val="thinThickSmallGap" w:sz="36" w:space="10" w:color="592C63"/>
                      <w:bottom w:val="thickThinSmallGap" w:sz="36" w:space="10" w:color="592C63"/>
                    </w:pBdr>
                    <w:spacing w:after="160" w:line="240" w:lineRule="auto"/>
                    <w:jc w:val="center"/>
                    <w:rPr>
                      <w:b/>
                      <w:bCs/>
                      <w:sz w:val="24"/>
                      <w:szCs w:val="24"/>
                    </w:rPr>
                  </w:pPr>
                  <w:r w:rsidRPr="00DF0D65">
                    <w:rPr>
                      <w:b/>
                      <w:bCs/>
                      <w:sz w:val="24"/>
                      <w:szCs w:val="24"/>
                    </w:rPr>
                    <w:t>Издатель:</w:t>
                  </w:r>
                </w:p>
                <w:p w:rsidR="00B7381E" w:rsidRPr="00DF0D65" w:rsidRDefault="00B7381E" w:rsidP="00CA4664">
                  <w:pPr>
                    <w:pBdr>
                      <w:top w:val="thinThickSmallGap" w:sz="36" w:space="10" w:color="592C63"/>
                      <w:bottom w:val="thickThinSmallGap" w:sz="36" w:space="10" w:color="592C63"/>
                    </w:pBdr>
                    <w:spacing w:after="160" w:line="240" w:lineRule="auto"/>
                    <w:jc w:val="center"/>
                    <w:rPr>
                      <w:i/>
                      <w:iCs/>
                      <w:sz w:val="24"/>
                      <w:szCs w:val="24"/>
                    </w:rPr>
                  </w:pPr>
                  <w:r w:rsidRPr="00DF0D65">
                    <w:rPr>
                      <w:i/>
                      <w:iCs/>
                      <w:sz w:val="24"/>
                      <w:szCs w:val="24"/>
                    </w:rPr>
                    <w:t>Администрация Трегубовского сельского поселения</w:t>
                  </w:r>
                </w:p>
                <w:p w:rsidR="00B7381E" w:rsidRPr="00DF0D65" w:rsidRDefault="00B7381E" w:rsidP="00CA4664">
                  <w:pPr>
                    <w:pBdr>
                      <w:top w:val="thinThickSmallGap" w:sz="36" w:space="10" w:color="592C63"/>
                      <w:bottom w:val="thickThinSmallGap" w:sz="36" w:space="10" w:color="592C63"/>
                    </w:pBdr>
                    <w:spacing w:after="160" w:line="240" w:lineRule="auto"/>
                    <w:jc w:val="center"/>
                    <w:rPr>
                      <w:i/>
                      <w:iCs/>
                      <w:sz w:val="24"/>
                      <w:szCs w:val="24"/>
                    </w:rPr>
                  </w:pPr>
                </w:p>
                <w:p w:rsidR="00B7381E" w:rsidRPr="00DF0D65" w:rsidRDefault="00B7381E" w:rsidP="00CA4664">
                  <w:pPr>
                    <w:pBdr>
                      <w:top w:val="thinThickSmallGap" w:sz="36" w:space="10" w:color="592C63"/>
                      <w:bottom w:val="thickThinSmallGap" w:sz="36" w:space="10" w:color="592C63"/>
                    </w:pBdr>
                    <w:spacing w:after="160" w:line="240" w:lineRule="auto"/>
                    <w:jc w:val="center"/>
                    <w:rPr>
                      <w:b/>
                      <w:bCs/>
                      <w:sz w:val="24"/>
                      <w:szCs w:val="24"/>
                    </w:rPr>
                  </w:pPr>
                  <w:r w:rsidRPr="00DF0D65">
                    <w:rPr>
                      <w:b/>
                      <w:bCs/>
                      <w:sz w:val="24"/>
                      <w:szCs w:val="24"/>
                    </w:rPr>
                    <w:t>Подписан в печать:</w:t>
                  </w:r>
                </w:p>
                <w:p w:rsidR="00B7381E" w:rsidRPr="00DF0D65" w:rsidRDefault="001A3EB9" w:rsidP="00BD7969">
                  <w:pPr>
                    <w:pBdr>
                      <w:top w:val="thinThickSmallGap" w:sz="36" w:space="10" w:color="592C63"/>
                      <w:bottom w:val="thickThinSmallGap" w:sz="36" w:space="10" w:color="592C63"/>
                    </w:pBdr>
                    <w:spacing w:after="160" w:line="240" w:lineRule="auto"/>
                    <w:jc w:val="center"/>
                    <w:rPr>
                      <w:sz w:val="24"/>
                      <w:szCs w:val="24"/>
                    </w:rPr>
                  </w:pPr>
                  <w:r>
                    <w:rPr>
                      <w:sz w:val="24"/>
                      <w:szCs w:val="24"/>
                    </w:rPr>
                    <w:t>31.01.2023</w:t>
                  </w:r>
                </w:p>
                <w:p w:rsidR="00B7381E" w:rsidRPr="00DF0D65" w:rsidRDefault="00B7381E" w:rsidP="00BD7969">
                  <w:pPr>
                    <w:pBdr>
                      <w:top w:val="thinThickSmallGap" w:sz="36" w:space="10" w:color="592C63"/>
                      <w:bottom w:val="thickThinSmallGap" w:sz="36" w:space="10" w:color="592C63"/>
                    </w:pBdr>
                    <w:spacing w:after="160" w:line="240" w:lineRule="auto"/>
                    <w:jc w:val="center"/>
                    <w:rPr>
                      <w:b/>
                      <w:bCs/>
                      <w:sz w:val="24"/>
                      <w:szCs w:val="24"/>
                    </w:rPr>
                  </w:pPr>
                  <w:r w:rsidRPr="00DF0D65">
                    <w:rPr>
                      <w:b/>
                      <w:bCs/>
                      <w:sz w:val="24"/>
                      <w:szCs w:val="24"/>
                    </w:rPr>
                    <w:t xml:space="preserve">Тираж: </w:t>
                  </w:r>
                  <w:r w:rsidRPr="00DF0D65">
                    <w:rPr>
                      <w:sz w:val="24"/>
                      <w:szCs w:val="24"/>
                    </w:rPr>
                    <w:t>8 экземпляров</w:t>
                  </w:r>
                </w:p>
                <w:p w:rsidR="00B7381E" w:rsidRPr="00DF0D65" w:rsidRDefault="00B7381E" w:rsidP="00CA4664">
                  <w:pPr>
                    <w:pBdr>
                      <w:top w:val="thinThickSmallGap" w:sz="36" w:space="10" w:color="592C63"/>
                      <w:bottom w:val="thickThinSmallGap" w:sz="36" w:space="10" w:color="592C63"/>
                    </w:pBdr>
                    <w:spacing w:after="160" w:line="240" w:lineRule="auto"/>
                    <w:jc w:val="center"/>
                    <w:rPr>
                      <w:sz w:val="24"/>
                      <w:szCs w:val="24"/>
                    </w:rPr>
                  </w:pPr>
                </w:p>
                <w:p w:rsidR="00B7381E" w:rsidRPr="00DF0D65" w:rsidRDefault="00B7381E" w:rsidP="00CA4664">
                  <w:pPr>
                    <w:pBdr>
                      <w:top w:val="thinThickSmallGap" w:sz="36" w:space="10" w:color="592C63"/>
                      <w:bottom w:val="thickThinSmallGap" w:sz="36" w:space="10" w:color="592C63"/>
                    </w:pBdr>
                    <w:spacing w:after="160" w:line="240" w:lineRule="auto"/>
                    <w:jc w:val="center"/>
                    <w:rPr>
                      <w:b/>
                      <w:bCs/>
                      <w:sz w:val="24"/>
                      <w:szCs w:val="24"/>
                    </w:rPr>
                  </w:pPr>
                  <w:r w:rsidRPr="00DF0D65">
                    <w:rPr>
                      <w:b/>
                      <w:bCs/>
                      <w:sz w:val="24"/>
                      <w:szCs w:val="24"/>
                    </w:rPr>
                    <w:t>Распространяется бесплатно</w:t>
                  </w:r>
                </w:p>
                <w:p w:rsidR="00B7381E" w:rsidRPr="00DF0D65" w:rsidRDefault="00B7381E" w:rsidP="00CA4664">
                  <w:pPr>
                    <w:pBdr>
                      <w:top w:val="thinThickSmallGap" w:sz="36" w:space="10" w:color="592C63"/>
                      <w:bottom w:val="thickThinSmallGap" w:sz="36" w:space="10" w:color="592C63"/>
                    </w:pBdr>
                    <w:spacing w:after="160" w:line="240" w:lineRule="auto"/>
                    <w:jc w:val="center"/>
                    <w:rPr>
                      <w:b/>
                      <w:bCs/>
                      <w:sz w:val="24"/>
                      <w:szCs w:val="24"/>
                    </w:rPr>
                  </w:pPr>
                </w:p>
                <w:p w:rsidR="00B7381E" w:rsidRPr="00CA4664" w:rsidRDefault="00B7381E" w:rsidP="00AC3432">
                  <w:pPr>
                    <w:pBdr>
                      <w:top w:val="thinThickSmallGap" w:sz="36" w:space="10" w:color="592C63"/>
                      <w:bottom w:val="thickThinSmallGap" w:sz="36" w:space="10" w:color="592C63"/>
                    </w:pBdr>
                    <w:spacing w:after="160" w:line="240" w:lineRule="auto"/>
                    <w:jc w:val="center"/>
                    <w:rPr>
                      <w:sz w:val="24"/>
                      <w:szCs w:val="24"/>
                    </w:rPr>
                  </w:pPr>
                  <w:r w:rsidRPr="00DF0D65">
                    <w:rPr>
                      <w:b/>
                      <w:bCs/>
                      <w:sz w:val="24"/>
                      <w:szCs w:val="24"/>
                    </w:rPr>
                    <w:t xml:space="preserve">Телефон: </w:t>
                  </w:r>
                  <w:r w:rsidRPr="00DF0D65">
                    <w:rPr>
                      <w:sz w:val="24"/>
                      <w:szCs w:val="24"/>
                    </w:rPr>
                    <w:t>(8816-65) 43-292</w:t>
                  </w:r>
                </w:p>
                <w:p w:rsidR="00B7381E" w:rsidRPr="00CA4664" w:rsidRDefault="00B7381E" w:rsidP="00D236AD">
                  <w:pPr>
                    <w:rPr>
                      <w:color w:val="FFFFFF"/>
                      <w:sz w:val="18"/>
                      <w:szCs w:val="18"/>
                    </w:rPr>
                  </w:pPr>
                </w:p>
              </w:txbxContent>
            </v:textbox>
            <w10:wrap type="square" anchorx="margin" anchory="margin"/>
          </v:roundrect>
        </w:pict>
      </w:r>
    </w:p>
    <w:p w:rsidR="00457CB5" w:rsidRPr="009A397B" w:rsidRDefault="009104FC" w:rsidP="00924A51">
      <w:pPr>
        <w:rPr>
          <w:color w:val="FF0000"/>
        </w:rPr>
      </w:pPr>
      <w:r>
        <w:rPr>
          <w:color w:val="66FFFF"/>
        </w:rPr>
        <w:pict>
          <v:shapetype id="_x0000_t163" coordsize="21600,21600" o:spt="163" adj="11475" path="m,l21600,m,21600c7200@1,14400@1,21600,21600e">
            <v:formulas>
              <v:f eqn="prod #0 4 3"/>
              <v:f eqn="sum @0 0 7200"/>
              <v:f eqn="val #0"/>
              <v:f eqn="prod #0 2 3"/>
              <v:f eqn="sum @3 7200 0"/>
            </v:formulas>
            <v:path textpathok="t" o:connecttype="custom" o:connectlocs="10800,0;0,10800;10800,@2;21600,10800" o:connectangles="270,180,90,0"/>
            <v:textpath on="t" fitshape="t" xscale="t"/>
            <v:handles>
              <v:h position="center,#0" yrange="1350,21600"/>
            </v:handles>
            <o:lock v:ext="edit" text="t" shapetype="t"/>
          </v:shapetype>
          <v:shape id="_x0000_i1025" type="#_x0000_t163" style="width:58pt;height:65.5pt" adj="16518" fillcolor="red">
            <v:fill color2="#707070"/>
            <v:shadow color="#868686"/>
            <o:extrusion v:ext="view" backdepth="30pt" color="#939676" on="t" rotationangle="30,-36" viewpoint="0,0" viewpointorigin="0,0" skewangle="0" skewamt="0" brightness="10000f" lightposition="-50000,-50000" lightlevel="44000f" lightposition2="50000" lightlevel2="24000f" type="perspective"/>
            <v:textpath style="font-family:&quot;Impact&quot;;v-text-kern:t" trim="t" fitpath="t" xscale="f" string="м"/>
          </v:shape>
        </w:pict>
      </w:r>
      <w:r w:rsidR="00457CB5" w:rsidRPr="009A397B">
        <w:rPr>
          <w:rFonts w:ascii="Arial" w:hAnsi="Arial" w:cs="Arial"/>
          <w:b/>
          <w:bCs/>
          <w:i/>
          <w:iCs/>
          <w:color w:val="FF0000"/>
          <w:sz w:val="40"/>
          <w:szCs w:val="40"/>
          <w:u w:val="single"/>
        </w:rPr>
        <w:t>униципальная</w:t>
      </w:r>
    </w:p>
    <w:p w:rsidR="00457CB5" w:rsidRPr="00A820A6" w:rsidRDefault="00457CB5" w:rsidP="00924A51">
      <w:pPr>
        <w:rPr>
          <w:color w:val="0099FF"/>
        </w:rPr>
      </w:pPr>
      <w:r w:rsidRPr="00856218">
        <w:rPr>
          <w:color w:val="4F6228"/>
        </w:rPr>
        <w:t xml:space="preserve"> </w:t>
      </w:r>
      <w:r w:rsidR="009104FC">
        <w:rPr>
          <w:color w:val="4F6228"/>
        </w:rPr>
        <w:pict>
          <v:shape id="_x0000_i1026" type="#_x0000_t163" style="width:53.5pt;height:65.5pt" adj="16518" fillcolor="red">
            <v:fill color2="#707070"/>
            <v:shadow color="#868686"/>
            <o:extrusion v:ext="view" backdepth="30pt" color="#939676" on="t" rotationangle="30,-36" viewpoint="0,0" viewpointorigin="0,0" skewangle="0" skewamt="0" brightness="10000f" lightposition="-50000,-50000" lightlevel="44000f" lightposition2="50000" lightlevel2="24000f" type="perspective"/>
            <v:textpath style="font-family:&quot;Impact&quot;;v-text-kern:t" trim="t" fitpath="t" xscale="f" string="и"/>
          </v:shape>
        </w:pict>
      </w:r>
      <w:r w:rsidRPr="009A397B">
        <w:rPr>
          <w:rFonts w:ascii="Arial" w:hAnsi="Arial" w:cs="Arial"/>
          <w:b/>
          <w:bCs/>
          <w:i/>
          <w:iCs/>
          <w:color w:val="FF0000"/>
          <w:sz w:val="40"/>
          <w:szCs w:val="40"/>
          <w:u w:val="single"/>
        </w:rPr>
        <w:t>нформационная</w:t>
      </w:r>
    </w:p>
    <w:p w:rsidR="00457CB5" w:rsidRPr="00856218" w:rsidRDefault="009104FC" w:rsidP="00924A51">
      <w:pPr>
        <w:rPr>
          <w:b/>
          <w:bCs/>
          <w:i/>
          <w:iCs/>
          <w:color w:val="4F6228"/>
          <w:sz w:val="40"/>
          <w:szCs w:val="40"/>
          <w:u w:val="single"/>
        </w:rPr>
      </w:pPr>
      <w:r>
        <w:rPr>
          <w:color w:val="4F6228"/>
        </w:rPr>
        <w:pict>
          <v:shape id="_x0000_i1027" type="#_x0000_t163" style="width:51pt;height:65.5pt" adj="16518" fillcolor="red">
            <v:fill color2="#707070"/>
            <v:shadow color="#868686"/>
            <o:extrusion v:ext="view" backdepth="30pt" color="#939676" on="t" rotationangle="30,-36" viewpoint="0,0" viewpointorigin="0,0" skewangle="0" skewamt="0" brightness="10000f" lightposition="-50000,-50000" lightlevel="44000f" lightposition2="50000" lightlevel2="24000f" type="perspective"/>
            <v:textpath style="font-family:&quot;Impact&quot;;v-text-kern:t" trim="t" fitpath="t" xscale="f" string="г"/>
          </v:shape>
        </w:pict>
      </w:r>
      <w:r w:rsidR="00457CB5" w:rsidRPr="009A397B">
        <w:rPr>
          <w:rFonts w:ascii="Arial" w:hAnsi="Arial" w:cs="Arial"/>
          <w:b/>
          <w:bCs/>
          <w:i/>
          <w:iCs/>
          <w:color w:val="FF0000"/>
          <w:sz w:val="40"/>
          <w:szCs w:val="40"/>
          <w:u w:val="single"/>
        </w:rPr>
        <w:t>азета</w:t>
      </w:r>
    </w:p>
    <w:p w:rsidR="00457CB5" w:rsidRPr="00856218" w:rsidRDefault="00457CB5" w:rsidP="00924A51">
      <w:pPr>
        <w:rPr>
          <w:b/>
          <w:bCs/>
          <w:i/>
          <w:iCs/>
          <w:color w:val="4F6228"/>
          <w:sz w:val="40"/>
          <w:szCs w:val="40"/>
          <w:u w:val="single"/>
        </w:rPr>
      </w:pPr>
    </w:p>
    <w:p w:rsidR="00457CB5" w:rsidRPr="00856218" w:rsidRDefault="00457CB5" w:rsidP="00924A51">
      <w:pPr>
        <w:rPr>
          <w:b/>
          <w:bCs/>
          <w:i/>
          <w:iCs/>
          <w:color w:val="4F6228"/>
          <w:sz w:val="40"/>
          <w:szCs w:val="40"/>
          <w:u w:val="single"/>
        </w:rPr>
      </w:pPr>
    </w:p>
    <w:p w:rsidR="00457CB5" w:rsidRPr="009A397B" w:rsidRDefault="00457CB5" w:rsidP="00924A51">
      <w:pPr>
        <w:rPr>
          <w:rFonts w:ascii="Monotype Corsiva" w:hAnsi="Monotype Corsiva" w:cs="Monotype Corsiva"/>
          <w:b/>
          <w:bCs/>
          <w:color w:val="FF0000"/>
          <w:sz w:val="96"/>
          <w:szCs w:val="96"/>
        </w:rPr>
      </w:pPr>
      <w:r w:rsidRPr="009A397B">
        <w:rPr>
          <w:rFonts w:ascii="Monotype Corsiva" w:hAnsi="Monotype Corsiva" w:cs="Monotype Corsiva"/>
          <w:b/>
          <w:bCs/>
          <w:color w:val="FF0000"/>
          <w:sz w:val="96"/>
          <w:szCs w:val="96"/>
        </w:rPr>
        <w:t>Трегубово</w:t>
      </w:r>
    </w:p>
    <w:p w:rsidR="00457CB5" w:rsidRPr="00856218" w:rsidRDefault="006279CB" w:rsidP="00607E3B">
      <w:pPr>
        <w:spacing w:after="0"/>
        <w:jc w:val="center"/>
        <w:rPr>
          <w:noProof/>
          <w:lang w:eastAsia="ru-RU"/>
        </w:rPr>
      </w:pPr>
      <w:r>
        <w:rPr>
          <w:noProof/>
          <w:color w:val="4F6228"/>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8" type="#_x0000_t75" alt="avatar.jpg" style="width:241pt;height:237pt;visibility:visible">
            <v:imagedata r:id="rId9" o:title=""/>
          </v:shape>
        </w:pict>
      </w:r>
    </w:p>
    <w:p w:rsidR="00457CB5" w:rsidRDefault="00457CB5" w:rsidP="00607E3B">
      <w:pPr>
        <w:spacing w:after="0"/>
        <w:jc w:val="center"/>
        <w:rPr>
          <w:noProof/>
          <w:lang w:eastAsia="ru-RU"/>
        </w:rPr>
      </w:pPr>
    </w:p>
    <w:p w:rsidR="00457CB5" w:rsidRDefault="00457CB5" w:rsidP="00783FBE">
      <w:pPr>
        <w:pStyle w:val="12"/>
        <w:rPr>
          <w:rFonts w:ascii="Times New Roman" w:hAnsi="Times New Roman" w:cs="Times New Roman"/>
          <w:b/>
          <w:bCs/>
          <w:sz w:val="20"/>
          <w:szCs w:val="20"/>
        </w:rPr>
      </w:pPr>
    </w:p>
    <w:p w:rsidR="00DF0D65" w:rsidRDefault="00DF0D65" w:rsidP="00DF0D65">
      <w:pPr>
        <w:pStyle w:val="12"/>
        <w:jc w:val="center"/>
        <w:rPr>
          <w:rFonts w:ascii="Times New Roman" w:hAnsi="Times New Roman" w:cs="Times New Roman"/>
          <w:b/>
          <w:bCs/>
          <w:sz w:val="16"/>
          <w:szCs w:val="16"/>
        </w:rPr>
      </w:pPr>
    </w:p>
    <w:p w:rsidR="006279CB" w:rsidRDefault="006279CB" w:rsidP="001A3EB9">
      <w:pPr>
        <w:pStyle w:val="12"/>
        <w:rPr>
          <w:rFonts w:ascii="Times New Roman" w:hAnsi="Times New Roman" w:cs="Times New Roman"/>
          <w:b/>
          <w:bCs/>
          <w:sz w:val="16"/>
          <w:szCs w:val="16"/>
        </w:rPr>
      </w:pPr>
    </w:p>
    <w:p w:rsidR="006279CB" w:rsidRDefault="006279CB" w:rsidP="001A3EB9">
      <w:pPr>
        <w:pStyle w:val="12"/>
        <w:rPr>
          <w:rFonts w:ascii="Times New Roman" w:hAnsi="Times New Roman" w:cs="Times New Roman"/>
          <w:b/>
          <w:bCs/>
          <w:sz w:val="16"/>
          <w:szCs w:val="16"/>
        </w:rPr>
      </w:pPr>
    </w:p>
    <w:p w:rsidR="006279CB" w:rsidRDefault="006279CB" w:rsidP="001A3EB9">
      <w:pPr>
        <w:pStyle w:val="12"/>
        <w:rPr>
          <w:rFonts w:ascii="Times New Roman" w:hAnsi="Times New Roman" w:cs="Times New Roman"/>
          <w:b/>
          <w:bCs/>
          <w:sz w:val="16"/>
          <w:szCs w:val="16"/>
        </w:rPr>
      </w:pPr>
    </w:p>
    <w:p w:rsidR="001A3EB9" w:rsidRPr="006279CB" w:rsidRDefault="001A3EB9" w:rsidP="006279CB">
      <w:pPr>
        <w:pStyle w:val="12"/>
        <w:jc w:val="center"/>
        <w:rPr>
          <w:rFonts w:ascii="Times New Roman" w:hAnsi="Times New Roman" w:cs="Times New Roman"/>
          <w:b/>
          <w:bCs/>
          <w:sz w:val="20"/>
          <w:szCs w:val="20"/>
        </w:rPr>
      </w:pPr>
      <w:r w:rsidRPr="006279CB">
        <w:rPr>
          <w:rFonts w:ascii="Times New Roman" w:hAnsi="Times New Roman" w:cs="Times New Roman"/>
          <w:b/>
          <w:bCs/>
          <w:sz w:val="20"/>
          <w:szCs w:val="20"/>
        </w:rPr>
        <w:t>Заместитель Генерального прокурора России Алексей Захаров провел личный прием граждан в Новгородской области</w:t>
      </w:r>
    </w:p>
    <w:p w:rsidR="001A3EB9" w:rsidRPr="001A3EB9" w:rsidRDefault="001A3EB9" w:rsidP="001A3EB9">
      <w:pPr>
        <w:pStyle w:val="12"/>
        <w:rPr>
          <w:rFonts w:ascii="Times New Roman" w:hAnsi="Times New Roman" w:cs="Times New Roman"/>
          <w:b/>
          <w:bCs/>
          <w:sz w:val="16"/>
          <w:szCs w:val="16"/>
        </w:rPr>
      </w:pPr>
    </w:p>
    <w:p w:rsidR="001A3EB9" w:rsidRPr="001A3EB9" w:rsidRDefault="001A3EB9" w:rsidP="001A3EB9">
      <w:pPr>
        <w:pStyle w:val="12"/>
        <w:jc w:val="both"/>
        <w:rPr>
          <w:rFonts w:ascii="Times New Roman" w:hAnsi="Times New Roman" w:cs="Times New Roman"/>
          <w:bCs/>
          <w:sz w:val="20"/>
          <w:szCs w:val="20"/>
        </w:rPr>
      </w:pPr>
    </w:p>
    <w:p w:rsidR="001A3EB9" w:rsidRPr="001A3EB9" w:rsidRDefault="001A3EB9" w:rsidP="001A3EB9">
      <w:pPr>
        <w:pStyle w:val="12"/>
        <w:jc w:val="both"/>
        <w:rPr>
          <w:rFonts w:ascii="Times New Roman" w:hAnsi="Times New Roman" w:cs="Times New Roman"/>
          <w:bCs/>
          <w:sz w:val="20"/>
          <w:szCs w:val="20"/>
        </w:rPr>
      </w:pPr>
      <w:r w:rsidRPr="001A3EB9">
        <w:rPr>
          <w:rFonts w:ascii="Times New Roman" w:hAnsi="Times New Roman" w:cs="Times New Roman"/>
          <w:bCs/>
          <w:sz w:val="20"/>
          <w:szCs w:val="20"/>
        </w:rPr>
        <w:t>Сегодня, 30 января 2023 года, заместитель Генерального прокурора Российской Федерации Алексей Захаров в рамках рабочего визита в Новгородскую область провел личный прием жителей региона по вопросам жилищно-коммунального хозяйства.</w:t>
      </w:r>
    </w:p>
    <w:p w:rsidR="001A3EB9" w:rsidRPr="001A3EB9" w:rsidRDefault="001A3EB9" w:rsidP="001A3EB9">
      <w:pPr>
        <w:pStyle w:val="12"/>
        <w:jc w:val="both"/>
        <w:rPr>
          <w:rFonts w:ascii="Times New Roman" w:hAnsi="Times New Roman" w:cs="Times New Roman"/>
          <w:bCs/>
          <w:sz w:val="20"/>
          <w:szCs w:val="20"/>
        </w:rPr>
      </w:pPr>
      <w:r w:rsidRPr="001A3EB9">
        <w:rPr>
          <w:rFonts w:ascii="Times New Roman" w:hAnsi="Times New Roman" w:cs="Times New Roman"/>
          <w:bCs/>
          <w:sz w:val="20"/>
          <w:szCs w:val="20"/>
        </w:rPr>
        <w:t>В приеме граждан участвовали исполняющий обязанности прокурора Новгородской области Дмитрий Семенов, Губернатор Новгородской области Андрей Никитин, региональный уполномоченный по правам человека Анатолий Бойцев.</w:t>
      </w:r>
    </w:p>
    <w:p w:rsidR="001A3EB9" w:rsidRPr="001A3EB9" w:rsidRDefault="001A3EB9" w:rsidP="001A3EB9">
      <w:pPr>
        <w:pStyle w:val="12"/>
        <w:jc w:val="both"/>
        <w:rPr>
          <w:rFonts w:ascii="Times New Roman" w:hAnsi="Times New Roman" w:cs="Times New Roman"/>
          <w:bCs/>
          <w:sz w:val="20"/>
          <w:szCs w:val="20"/>
        </w:rPr>
      </w:pPr>
      <w:r w:rsidRPr="001A3EB9">
        <w:rPr>
          <w:rFonts w:ascii="Times New Roman" w:hAnsi="Times New Roman" w:cs="Times New Roman"/>
          <w:bCs/>
          <w:sz w:val="20"/>
          <w:szCs w:val="20"/>
        </w:rPr>
        <w:t>Заявления граждан, обратившихся на прием к заместителю Генерального прокурора Российской Федерации, касались сфер электро-, газо- и водоснабжения, вывоза коммунальных отходов, капитального ремонта многоквартирных домов, переселения из аварийного жилья, содержания муниципальных дорог. Многие из них были связаны с бездействием органов местного самоуправления.</w:t>
      </w:r>
    </w:p>
    <w:p w:rsidR="001A3EB9" w:rsidRPr="001A3EB9" w:rsidRDefault="001A3EB9" w:rsidP="001A3EB9">
      <w:pPr>
        <w:pStyle w:val="12"/>
        <w:jc w:val="both"/>
        <w:rPr>
          <w:rFonts w:ascii="Times New Roman" w:hAnsi="Times New Roman" w:cs="Times New Roman"/>
          <w:bCs/>
          <w:sz w:val="20"/>
          <w:szCs w:val="20"/>
        </w:rPr>
      </w:pPr>
      <w:r w:rsidRPr="001A3EB9">
        <w:rPr>
          <w:rFonts w:ascii="Times New Roman" w:hAnsi="Times New Roman" w:cs="Times New Roman"/>
          <w:bCs/>
          <w:sz w:val="20"/>
          <w:szCs w:val="20"/>
        </w:rPr>
        <w:t>Например, проживающий в Великом Новгороде заявитель обратился в связи с бездействием городских властей по приему безхозяйной сети водоотведения в муниципальную собственность. Жительница поселка Волот пожаловалась на ненадлежащее состояние печного отопления в квартире, находящейся в муниципальной собственности. Заявители из города Сольцы сообщили о ветхости сетей водоснабжения и неисполнении решения суда о проведении текущего ремонта в подъезде многоквартирного дома.</w:t>
      </w:r>
    </w:p>
    <w:p w:rsidR="001A3EB9" w:rsidRPr="001A3EB9" w:rsidRDefault="001A3EB9" w:rsidP="001A3EB9">
      <w:pPr>
        <w:pStyle w:val="12"/>
        <w:jc w:val="both"/>
        <w:rPr>
          <w:rFonts w:ascii="Times New Roman" w:hAnsi="Times New Roman" w:cs="Times New Roman"/>
          <w:bCs/>
          <w:sz w:val="20"/>
          <w:szCs w:val="20"/>
        </w:rPr>
      </w:pPr>
      <w:r w:rsidRPr="001A3EB9">
        <w:rPr>
          <w:rFonts w:ascii="Times New Roman" w:hAnsi="Times New Roman" w:cs="Times New Roman"/>
          <w:bCs/>
          <w:sz w:val="20"/>
          <w:szCs w:val="20"/>
        </w:rPr>
        <w:t>В ходе личного приема Алексеем Захаровым принято 23 гражданина, проживающих в городах Великий Новгород и Сольцы, Волотском, Крестецком, Новгородском районах. По каждому обращению организована проверка, ход и результаты которых находятся на личном контроле заместителя Генерального прокурора Российской Федерации.</w:t>
      </w:r>
    </w:p>
    <w:p w:rsidR="001A3EB9" w:rsidRPr="001A3EB9" w:rsidRDefault="001A3EB9" w:rsidP="001A3EB9">
      <w:pPr>
        <w:pStyle w:val="12"/>
        <w:jc w:val="both"/>
        <w:rPr>
          <w:rFonts w:ascii="Times New Roman" w:hAnsi="Times New Roman" w:cs="Times New Roman"/>
          <w:bCs/>
          <w:sz w:val="20"/>
          <w:szCs w:val="20"/>
        </w:rPr>
      </w:pPr>
    </w:p>
    <w:p w:rsidR="001A3EB9" w:rsidRPr="001A3EB9" w:rsidRDefault="001A3EB9" w:rsidP="001A3EB9">
      <w:pPr>
        <w:pStyle w:val="12"/>
        <w:jc w:val="both"/>
        <w:rPr>
          <w:rFonts w:ascii="Times New Roman" w:hAnsi="Times New Roman" w:cs="Times New Roman"/>
          <w:bCs/>
          <w:sz w:val="20"/>
          <w:szCs w:val="20"/>
        </w:rPr>
      </w:pPr>
    </w:p>
    <w:p w:rsidR="001A3EB9" w:rsidRPr="001A3EB9" w:rsidRDefault="001A3EB9" w:rsidP="001A3EB9">
      <w:pPr>
        <w:pStyle w:val="12"/>
        <w:jc w:val="both"/>
        <w:rPr>
          <w:rFonts w:ascii="Times New Roman" w:hAnsi="Times New Roman" w:cs="Times New Roman"/>
          <w:bCs/>
          <w:sz w:val="20"/>
          <w:szCs w:val="20"/>
        </w:rPr>
      </w:pPr>
      <w:r w:rsidRPr="001A3EB9">
        <w:rPr>
          <w:rFonts w:ascii="Times New Roman" w:hAnsi="Times New Roman" w:cs="Times New Roman"/>
          <w:bCs/>
          <w:sz w:val="20"/>
          <w:szCs w:val="20"/>
        </w:rPr>
        <w:t>Управление Генеральной прокуратуры Российской Федерации по Северо-Западному федеральному округу</w:t>
      </w:r>
    </w:p>
    <w:tbl>
      <w:tblPr>
        <w:tblpPr w:leftFromText="180" w:rightFromText="180" w:vertAnchor="text" w:horzAnchor="page" w:tblpX="1738" w:tblpY="212"/>
        <w:tblW w:w="0" w:type="auto"/>
        <w:tblLook w:val="04A0" w:firstRow="1" w:lastRow="0" w:firstColumn="1" w:lastColumn="0" w:noHBand="0" w:noVBand="1"/>
      </w:tblPr>
      <w:tblGrid>
        <w:gridCol w:w="2376"/>
      </w:tblGrid>
      <w:tr w:rsidR="00CD7ACC" w:rsidRPr="00CD7ACC" w:rsidTr="00CD7ACC">
        <w:tc>
          <w:tcPr>
            <w:tcW w:w="2376" w:type="dxa"/>
            <w:shd w:val="clear" w:color="auto" w:fill="auto"/>
          </w:tcPr>
          <w:p w:rsidR="001A3EB9" w:rsidRPr="00CD7ACC" w:rsidRDefault="001A3EB9" w:rsidP="00CD7ACC">
            <w:pPr>
              <w:pStyle w:val="12"/>
              <w:jc w:val="both"/>
              <w:rPr>
                <w:rFonts w:ascii="Times New Roman" w:hAnsi="Times New Roman" w:cs="Times New Roman"/>
                <w:bCs/>
                <w:sz w:val="20"/>
                <w:szCs w:val="20"/>
              </w:rPr>
            </w:pPr>
          </w:p>
        </w:tc>
      </w:tr>
    </w:tbl>
    <w:p w:rsidR="001A3EB9" w:rsidRPr="001A3EB9" w:rsidRDefault="001A3EB9" w:rsidP="001A3EB9">
      <w:pPr>
        <w:pStyle w:val="12"/>
        <w:jc w:val="both"/>
        <w:rPr>
          <w:rFonts w:ascii="Times New Roman" w:hAnsi="Times New Roman" w:cs="Times New Roman"/>
          <w:bCs/>
          <w:sz w:val="20"/>
          <w:szCs w:val="20"/>
        </w:rPr>
      </w:pPr>
    </w:p>
    <w:p w:rsidR="00DF0D65" w:rsidRPr="001A3EB9" w:rsidRDefault="00DF0D65" w:rsidP="001A3EB9">
      <w:pPr>
        <w:pStyle w:val="12"/>
        <w:jc w:val="both"/>
        <w:rPr>
          <w:rFonts w:ascii="Times New Roman" w:hAnsi="Times New Roman" w:cs="Times New Roman"/>
          <w:bCs/>
          <w:sz w:val="20"/>
          <w:szCs w:val="20"/>
        </w:rPr>
      </w:pPr>
    </w:p>
    <w:p w:rsidR="00DF0D65" w:rsidRDefault="006279CB" w:rsidP="001A3EB9">
      <w:pPr>
        <w:pStyle w:val="12"/>
        <w:rPr>
          <w:rFonts w:ascii="Times New Roman" w:hAnsi="Times New Roman" w:cs="Times New Roman"/>
          <w:b/>
          <w:bCs/>
          <w:sz w:val="16"/>
          <w:szCs w:val="16"/>
        </w:rPr>
      </w:pPr>
      <w:r>
        <w:rPr>
          <w:rFonts w:ascii="Times New Roman" w:hAnsi="Times New Roman" w:cs="Times New Roman"/>
          <w:b/>
          <w:bCs/>
          <w:sz w:val="16"/>
          <w:szCs w:val="16"/>
        </w:rPr>
        <w:pict>
          <v:shape id="_x0000_i1029" type="#_x0000_t75" style="width:438pt;height:331pt">
            <v:imagedata r:id="rId10" o:title="3"/>
          </v:shape>
        </w:pict>
      </w:r>
      <w:r w:rsidR="001A3EB9" w:rsidRPr="001A3EB9">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DF0D65" w:rsidRDefault="00DF0D65" w:rsidP="00DF0D65">
      <w:pPr>
        <w:pStyle w:val="12"/>
        <w:jc w:val="center"/>
        <w:rPr>
          <w:rFonts w:ascii="Times New Roman" w:hAnsi="Times New Roman" w:cs="Times New Roman"/>
          <w:b/>
          <w:bCs/>
          <w:sz w:val="16"/>
          <w:szCs w:val="16"/>
        </w:rPr>
      </w:pPr>
    </w:p>
    <w:p w:rsidR="001A3EB9" w:rsidRDefault="001A3EB9" w:rsidP="00DF0D65">
      <w:pPr>
        <w:pStyle w:val="12"/>
        <w:jc w:val="center"/>
        <w:rPr>
          <w:rFonts w:ascii="Times New Roman" w:hAnsi="Times New Roman" w:cs="Times New Roman"/>
          <w:b/>
          <w:bCs/>
          <w:sz w:val="16"/>
          <w:szCs w:val="16"/>
        </w:rPr>
      </w:pPr>
    </w:p>
    <w:p w:rsidR="00DF0D65" w:rsidRDefault="00DF0D65" w:rsidP="00DF0D65">
      <w:pPr>
        <w:pStyle w:val="12"/>
        <w:jc w:val="center"/>
        <w:rPr>
          <w:rFonts w:ascii="Times New Roman" w:hAnsi="Times New Roman" w:cs="Times New Roman"/>
          <w:b/>
          <w:bCs/>
          <w:sz w:val="16"/>
          <w:szCs w:val="16"/>
        </w:rPr>
      </w:pPr>
    </w:p>
    <w:p w:rsidR="00DF0D65" w:rsidRDefault="00DF0D65" w:rsidP="00DF0D65">
      <w:pPr>
        <w:pStyle w:val="12"/>
        <w:jc w:val="center"/>
        <w:rPr>
          <w:rFonts w:ascii="Times New Roman" w:hAnsi="Times New Roman" w:cs="Times New Roman"/>
          <w:b/>
          <w:bCs/>
          <w:sz w:val="16"/>
          <w:szCs w:val="16"/>
        </w:rPr>
      </w:pPr>
    </w:p>
    <w:p w:rsidR="00DF0D65" w:rsidRDefault="006279CB" w:rsidP="00DF0D65">
      <w:pPr>
        <w:pStyle w:val="12"/>
        <w:jc w:val="center"/>
        <w:rPr>
          <w:rFonts w:ascii="Times New Roman" w:hAnsi="Times New Roman" w:cs="Times New Roman"/>
          <w:b/>
          <w:bCs/>
          <w:sz w:val="16"/>
          <w:szCs w:val="16"/>
        </w:rPr>
      </w:pPr>
      <w:r>
        <w:rPr>
          <w:rFonts w:ascii="Times New Roman" w:hAnsi="Times New Roman" w:cs="Times New Roman"/>
          <w:b/>
          <w:bCs/>
          <w:sz w:val="16"/>
          <w:szCs w:val="16"/>
        </w:rPr>
        <w:lastRenderedPageBreak/>
        <w:pict>
          <v:shape id="_x0000_i1035" type="#_x0000_t75" style="width:427pt;height:270pt">
            <v:imagedata r:id="rId11" o:title="12"/>
          </v:shape>
        </w:pict>
      </w:r>
    </w:p>
    <w:p w:rsidR="006279CB" w:rsidRDefault="006279CB" w:rsidP="00DF0D65">
      <w:pPr>
        <w:pStyle w:val="12"/>
        <w:jc w:val="center"/>
        <w:rPr>
          <w:rFonts w:ascii="Times New Roman" w:hAnsi="Times New Roman" w:cs="Times New Roman"/>
          <w:b/>
          <w:bCs/>
          <w:sz w:val="16"/>
          <w:szCs w:val="16"/>
        </w:rPr>
      </w:pPr>
    </w:p>
    <w:p w:rsidR="006279CB" w:rsidRDefault="006279CB" w:rsidP="00DF0D65">
      <w:pPr>
        <w:pStyle w:val="12"/>
        <w:jc w:val="center"/>
        <w:rPr>
          <w:rFonts w:ascii="Times New Roman" w:hAnsi="Times New Roman" w:cs="Times New Roman"/>
          <w:b/>
          <w:bCs/>
          <w:sz w:val="16"/>
          <w:szCs w:val="16"/>
        </w:rPr>
      </w:pPr>
    </w:p>
    <w:p w:rsidR="006279CB" w:rsidRDefault="006279CB" w:rsidP="00DF0D65">
      <w:pPr>
        <w:pStyle w:val="12"/>
        <w:jc w:val="center"/>
        <w:rPr>
          <w:rFonts w:ascii="Times New Roman" w:hAnsi="Times New Roman" w:cs="Times New Roman"/>
          <w:b/>
          <w:bCs/>
          <w:sz w:val="16"/>
          <w:szCs w:val="16"/>
        </w:rPr>
      </w:pPr>
    </w:p>
    <w:p w:rsidR="006279CB" w:rsidRDefault="006279CB" w:rsidP="00DF0D65">
      <w:pPr>
        <w:pStyle w:val="12"/>
        <w:jc w:val="center"/>
        <w:rPr>
          <w:rFonts w:ascii="Times New Roman" w:hAnsi="Times New Roman" w:cs="Times New Roman"/>
          <w:b/>
          <w:bCs/>
          <w:sz w:val="16"/>
          <w:szCs w:val="16"/>
        </w:rPr>
      </w:pPr>
    </w:p>
    <w:p w:rsidR="006279CB" w:rsidRDefault="006279CB" w:rsidP="00DF0D65">
      <w:pPr>
        <w:pStyle w:val="12"/>
        <w:jc w:val="center"/>
        <w:rPr>
          <w:rFonts w:ascii="Times New Roman" w:hAnsi="Times New Roman" w:cs="Times New Roman"/>
          <w:b/>
          <w:bCs/>
          <w:sz w:val="16"/>
          <w:szCs w:val="16"/>
        </w:rPr>
      </w:pPr>
    </w:p>
    <w:p w:rsidR="006279CB" w:rsidRDefault="006279CB" w:rsidP="00DF0D65">
      <w:pPr>
        <w:pStyle w:val="12"/>
        <w:jc w:val="center"/>
        <w:rPr>
          <w:rFonts w:ascii="Times New Roman" w:hAnsi="Times New Roman" w:cs="Times New Roman"/>
          <w:b/>
          <w:bCs/>
          <w:sz w:val="16"/>
          <w:szCs w:val="16"/>
        </w:rPr>
      </w:pPr>
    </w:p>
    <w:p w:rsidR="00DF0D65" w:rsidRDefault="006279CB" w:rsidP="001A3EB9">
      <w:pPr>
        <w:pStyle w:val="12"/>
        <w:rPr>
          <w:rFonts w:ascii="Times New Roman" w:hAnsi="Times New Roman" w:cs="Times New Roman"/>
          <w:b/>
          <w:bCs/>
          <w:sz w:val="16"/>
          <w:szCs w:val="16"/>
        </w:rPr>
      </w:pPr>
      <w:r>
        <w:rPr>
          <w:rFonts w:ascii="Times New Roman" w:hAnsi="Times New Roman" w:cs="Times New Roman"/>
          <w:b/>
          <w:bCs/>
          <w:sz w:val="16"/>
          <w:szCs w:val="16"/>
        </w:rPr>
        <w:pict>
          <v:shape id="_x0000_i1030" type="#_x0000_t75" style="width:464.5pt;height:310.5pt">
            <v:imagedata r:id="rId12" o:title="13"/>
          </v:shape>
        </w:pict>
      </w:r>
      <w:r w:rsidR="001A3EB9" w:rsidRPr="001A3EB9">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DF0D65" w:rsidRDefault="00DF0D65" w:rsidP="00DF0D65">
      <w:pPr>
        <w:pStyle w:val="12"/>
        <w:jc w:val="center"/>
        <w:rPr>
          <w:rFonts w:ascii="Times New Roman" w:hAnsi="Times New Roman" w:cs="Times New Roman"/>
          <w:b/>
          <w:bCs/>
          <w:sz w:val="16"/>
          <w:szCs w:val="16"/>
        </w:rPr>
      </w:pPr>
    </w:p>
    <w:p w:rsidR="00DF0D65" w:rsidRDefault="006279CB" w:rsidP="00DF0D65">
      <w:pPr>
        <w:pStyle w:val="12"/>
        <w:jc w:val="center"/>
        <w:rPr>
          <w:rFonts w:ascii="Times New Roman" w:hAnsi="Times New Roman" w:cs="Times New Roman"/>
          <w:b/>
          <w:bCs/>
          <w:sz w:val="16"/>
          <w:szCs w:val="16"/>
        </w:rPr>
      </w:pPr>
      <w:r>
        <w:rPr>
          <w:rFonts w:ascii="Times New Roman" w:hAnsi="Times New Roman" w:cs="Times New Roman"/>
          <w:b/>
          <w:bCs/>
          <w:sz w:val="16"/>
          <w:szCs w:val="16"/>
        </w:rPr>
        <w:lastRenderedPageBreak/>
        <w:pict>
          <v:shape id="_x0000_i1036" type="#_x0000_t75" style="width:428pt;height:268pt">
            <v:imagedata r:id="rId13" o:title="21"/>
          </v:shape>
        </w:pict>
      </w:r>
    </w:p>
    <w:p w:rsidR="00DF0D65" w:rsidRDefault="00DF0D65" w:rsidP="00DF0D65">
      <w:pPr>
        <w:pStyle w:val="12"/>
        <w:jc w:val="center"/>
        <w:rPr>
          <w:rFonts w:ascii="Times New Roman" w:hAnsi="Times New Roman" w:cs="Times New Roman"/>
          <w:b/>
          <w:bCs/>
          <w:sz w:val="16"/>
          <w:szCs w:val="16"/>
        </w:rPr>
      </w:pPr>
    </w:p>
    <w:p w:rsidR="00DF0D65" w:rsidRDefault="00D07B48" w:rsidP="00DF0D65">
      <w:pPr>
        <w:pStyle w:val="12"/>
        <w:jc w:val="center"/>
        <w:rPr>
          <w:rFonts w:ascii="Times New Roman" w:hAnsi="Times New Roman" w:cs="Times New Roman"/>
          <w:b/>
          <w:bCs/>
          <w:sz w:val="16"/>
          <w:szCs w:val="16"/>
        </w:rPr>
      </w:pPr>
      <w:r>
        <w:rPr>
          <w:rFonts w:ascii="Times New Roman" w:hAnsi="Times New Roman" w:cs="Times New Roman"/>
          <w:b/>
          <w:bCs/>
          <w:sz w:val="16"/>
          <w:szCs w:val="16"/>
        </w:rPr>
        <w:t>__________________________________________________________</w:t>
      </w:r>
    </w:p>
    <w:p w:rsidR="00D07B48" w:rsidRDefault="00D07B48" w:rsidP="00DF0D65">
      <w:pPr>
        <w:pStyle w:val="12"/>
        <w:jc w:val="center"/>
        <w:rPr>
          <w:rFonts w:ascii="Times New Roman" w:hAnsi="Times New Roman" w:cs="Times New Roman"/>
          <w:b/>
          <w:bCs/>
          <w:sz w:val="16"/>
          <w:szCs w:val="16"/>
        </w:rPr>
      </w:pPr>
    </w:p>
    <w:p w:rsidR="00D07B48" w:rsidRDefault="00D07B48" w:rsidP="00DF0D65">
      <w:pPr>
        <w:pStyle w:val="12"/>
        <w:jc w:val="center"/>
        <w:rPr>
          <w:rFonts w:ascii="Times New Roman" w:hAnsi="Times New Roman" w:cs="Times New Roman"/>
          <w:b/>
          <w:bCs/>
          <w:sz w:val="16"/>
          <w:szCs w:val="16"/>
        </w:rPr>
      </w:pPr>
    </w:p>
    <w:p w:rsidR="00D07B48" w:rsidRPr="00D07B48" w:rsidRDefault="00D07B48" w:rsidP="006279CB">
      <w:pPr>
        <w:pStyle w:val="12"/>
        <w:jc w:val="center"/>
        <w:rPr>
          <w:rFonts w:ascii="Times New Roman" w:hAnsi="Times New Roman" w:cs="Times New Roman"/>
          <w:b/>
          <w:bCs/>
          <w:sz w:val="20"/>
          <w:szCs w:val="20"/>
        </w:rPr>
      </w:pPr>
      <w:r w:rsidRPr="00D07B48">
        <w:rPr>
          <w:rFonts w:ascii="Times New Roman" w:hAnsi="Times New Roman" w:cs="Times New Roman"/>
          <w:b/>
          <w:bCs/>
          <w:sz w:val="20"/>
          <w:szCs w:val="20"/>
        </w:rPr>
        <w:t>1. В Чудово заместитель главы районной администрации оштрафован за нарушения порядка рассмотрения обращений граждан</w:t>
      </w:r>
    </w:p>
    <w:p w:rsidR="00D07B48" w:rsidRPr="00D07B48" w:rsidRDefault="00D07B48" w:rsidP="00D07B48">
      <w:pPr>
        <w:pStyle w:val="12"/>
        <w:jc w:val="both"/>
        <w:rPr>
          <w:rFonts w:ascii="Times New Roman" w:hAnsi="Times New Roman" w:cs="Times New Roman"/>
          <w:bCs/>
          <w:sz w:val="20"/>
          <w:szCs w:val="20"/>
        </w:rPr>
      </w:pPr>
      <w:r w:rsidRPr="00D07B48">
        <w:rPr>
          <w:rFonts w:ascii="Times New Roman" w:hAnsi="Times New Roman" w:cs="Times New Roman"/>
          <w:bCs/>
          <w:sz w:val="20"/>
          <w:szCs w:val="20"/>
        </w:rPr>
        <w:t> </w:t>
      </w:r>
    </w:p>
    <w:p w:rsidR="00D07B48" w:rsidRPr="00D07B48" w:rsidRDefault="00D07B48" w:rsidP="00D07B48">
      <w:pPr>
        <w:pStyle w:val="12"/>
        <w:jc w:val="both"/>
        <w:rPr>
          <w:rFonts w:ascii="Times New Roman" w:hAnsi="Times New Roman" w:cs="Times New Roman"/>
          <w:bCs/>
          <w:sz w:val="20"/>
          <w:szCs w:val="20"/>
        </w:rPr>
      </w:pPr>
      <w:r w:rsidRPr="00D07B48">
        <w:rPr>
          <w:rFonts w:ascii="Times New Roman" w:hAnsi="Times New Roman" w:cs="Times New Roman"/>
          <w:bCs/>
          <w:sz w:val="20"/>
          <w:szCs w:val="20"/>
        </w:rPr>
        <w:t>Прокуратура Чудовского района провела проверку соблюдения требований законодательства о порядке рассмотрения обращений граждан.</w:t>
      </w:r>
    </w:p>
    <w:p w:rsidR="00D07B48" w:rsidRPr="00D07B48" w:rsidRDefault="00D07B48" w:rsidP="00D07B48">
      <w:pPr>
        <w:pStyle w:val="12"/>
        <w:jc w:val="both"/>
        <w:rPr>
          <w:rFonts w:ascii="Times New Roman" w:hAnsi="Times New Roman" w:cs="Times New Roman"/>
          <w:bCs/>
          <w:sz w:val="20"/>
          <w:szCs w:val="20"/>
        </w:rPr>
      </w:pPr>
      <w:r w:rsidRPr="00D07B48">
        <w:rPr>
          <w:rFonts w:ascii="Times New Roman" w:hAnsi="Times New Roman" w:cs="Times New Roman"/>
          <w:bCs/>
          <w:sz w:val="20"/>
          <w:szCs w:val="20"/>
        </w:rPr>
        <w:t>Установлено, что в сентябре-октябре 2022 года в администрацию Чудовского района поступило три обращения местных жителей по вопросам ремонтных работ автомобильных дорог, организации организованных пассажирских перевозок.</w:t>
      </w:r>
    </w:p>
    <w:p w:rsidR="00D07B48" w:rsidRPr="00D07B48" w:rsidRDefault="00D07B48" w:rsidP="00D07B48">
      <w:pPr>
        <w:pStyle w:val="12"/>
        <w:jc w:val="both"/>
        <w:rPr>
          <w:rFonts w:ascii="Times New Roman" w:hAnsi="Times New Roman" w:cs="Times New Roman"/>
          <w:bCs/>
          <w:sz w:val="20"/>
          <w:szCs w:val="20"/>
        </w:rPr>
      </w:pPr>
      <w:r w:rsidRPr="00D07B48">
        <w:rPr>
          <w:rFonts w:ascii="Times New Roman" w:hAnsi="Times New Roman" w:cs="Times New Roman"/>
          <w:bCs/>
          <w:sz w:val="20"/>
          <w:szCs w:val="20"/>
        </w:rPr>
        <w:t>В нарушение требований Федерального закона «О порядке рассмотрения обращений граждан Российской Федерации» ответы на обращения заявителям направлены лишь по истечении 1-36 дней с момента их регистрации.</w:t>
      </w:r>
    </w:p>
    <w:p w:rsidR="00D07B48" w:rsidRPr="00D07B48" w:rsidRDefault="00D07B48" w:rsidP="00D07B48">
      <w:pPr>
        <w:pStyle w:val="12"/>
        <w:jc w:val="both"/>
        <w:rPr>
          <w:rFonts w:ascii="Times New Roman" w:hAnsi="Times New Roman" w:cs="Times New Roman"/>
          <w:bCs/>
          <w:sz w:val="20"/>
          <w:szCs w:val="20"/>
        </w:rPr>
      </w:pPr>
      <w:r w:rsidRPr="00D07B48">
        <w:rPr>
          <w:rFonts w:ascii="Times New Roman" w:hAnsi="Times New Roman" w:cs="Times New Roman"/>
          <w:bCs/>
          <w:sz w:val="20"/>
          <w:szCs w:val="20"/>
        </w:rPr>
        <w:t>По данным фактам прокурор в отношении заместителя главы администрации Чудовского района возбудила дела об административных правонарушениях по ст. 5.59 КоАП (нарушение порядка рассмотрения обращений граждан).</w:t>
      </w:r>
    </w:p>
    <w:p w:rsidR="00D07B48" w:rsidRPr="00D07B48" w:rsidRDefault="00D07B48" w:rsidP="00D07B48">
      <w:pPr>
        <w:pStyle w:val="12"/>
        <w:jc w:val="both"/>
        <w:rPr>
          <w:rFonts w:ascii="Times New Roman" w:hAnsi="Times New Roman" w:cs="Times New Roman"/>
          <w:bCs/>
          <w:sz w:val="20"/>
          <w:szCs w:val="20"/>
        </w:rPr>
      </w:pPr>
      <w:r w:rsidRPr="00D07B48">
        <w:rPr>
          <w:rFonts w:ascii="Times New Roman" w:hAnsi="Times New Roman" w:cs="Times New Roman"/>
          <w:bCs/>
          <w:sz w:val="20"/>
          <w:szCs w:val="20"/>
        </w:rPr>
        <w:t>По материалам прокурорской проверки чиновник оштрафован на общую сумму 15 тыс. рублей.</w:t>
      </w:r>
    </w:p>
    <w:p w:rsidR="00D07B48" w:rsidRPr="00D07B48" w:rsidRDefault="00D07B48" w:rsidP="00D07B48">
      <w:pPr>
        <w:pStyle w:val="12"/>
        <w:jc w:val="both"/>
        <w:rPr>
          <w:rFonts w:ascii="Times New Roman" w:hAnsi="Times New Roman" w:cs="Times New Roman"/>
          <w:bCs/>
          <w:sz w:val="20"/>
          <w:szCs w:val="20"/>
        </w:rPr>
      </w:pPr>
      <w:r w:rsidRPr="00D07B48">
        <w:rPr>
          <w:rFonts w:ascii="Times New Roman" w:hAnsi="Times New Roman" w:cs="Times New Roman"/>
          <w:bCs/>
          <w:sz w:val="20"/>
          <w:szCs w:val="20"/>
        </w:rPr>
        <w:t>Постановления в законную силу не вступили.</w:t>
      </w:r>
    </w:p>
    <w:p w:rsidR="00D07B48" w:rsidRPr="00D07B48" w:rsidRDefault="00D07B48" w:rsidP="00D07B48">
      <w:pPr>
        <w:pStyle w:val="12"/>
        <w:jc w:val="both"/>
        <w:rPr>
          <w:rFonts w:ascii="Times New Roman" w:hAnsi="Times New Roman" w:cs="Times New Roman"/>
          <w:bCs/>
          <w:sz w:val="20"/>
          <w:szCs w:val="20"/>
        </w:rPr>
      </w:pPr>
    </w:p>
    <w:p w:rsidR="00D07B48" w:rsidRPr="00D07B48" w:rsidRDefault="00D07B48" w:rsidP="00D07B48">
      <w:pPr>
        <w:pStyle w:val="12"/>
        <w:jc w:val="both"/>
        <w:rPr>
          <w:rFonts w:ascii="Times New Roman" w:hAnsi="Times New Roman" w:cs="Times New Roman"/>
          <w:bCs/>
          <w:sz w:val="20"/>
          <w:szCs w:val="20"/>
        </w:rPr>
      </w:pPr>
    </w:p>
    <w:p w:rsidR="00D07B48" w:rsidRPr="00D07B48" w:rsidRDefault="00D07B48" w:rsidP="00D07B48">
      <w:pPr>
        <w:pStyle w:val="12"/>
        <w:jc w:val="both"/>
        <w:rPr>
          <w:rFonts w:ascii="Times New Roman" w:hAnsi="Times New Roman" w:cs="Times New Roman"/>
          <w:b/>
          <w:bCs/>
          <w:sz w:val="20"/>
          <w:szCs w:val="20"/>
        </w:rPr>
      </w:pPr>
      <w:r w:rsidRPr="00D07B48">
        <w:rPr>
          <w:rFonts w:ascii="Times New Roman" w:hAnsi="Times New Roman" w:cs="Times New Roman"/>
          <w:b/>
          <w:bCs/>
          <w:sz w:val="20"/>
          <w:szCs w:val="20"/>
        </w:rPr>
        <w:t>2. Прокуратурой Чудовского района проведена проверка соблюдения антикоррупционного законодательства в деятельности муниципальных учреждений района</w:t>
      </w:r>
    </w:p>
    <w:p w:rsidR="00D07B48" w:rsidRPr="00D07B48" w:rsidRDefault="00D07B48" w:rsidP="00D07B48">
      <w:pPr>
        <w:pStyle w:val="12"/>
        <w:jc w:val="both"/>
        <w:rPr>
          <w:rFonts w:ascii="Times New Roman" w:hAnsi="Times New Roman" w:cs="Times New Roman"/>
          <w:bCs/>
          <w:sz w:val="20"/>
          <w:szCs w:val="20"/>
        </w:rPr>
      </w:pPr>
    </w:p>
    <w:p w:rsidR="00D07B48" w:rsidRPr="00D07B48" w:rsidRDefault="00D07B48" w:rsidP="00D07B48">
      <w:pPr>
        <w:pStyle w:val="12"/>
        <w:jc w:val="both"/>
        <w:rPr>
          <w:rFonts w:ascii="Times New Roman" w:hAnsi="Times New Roman" w:cs="Times New Roman"/>
          <w:bCs/>
          <w:sz w:val="20"/>
          <w:szCs w:val="20"/>
        </w:rPr>
      </w:pPr>
      <w:r w:rsidRPr="00D07B48">
        <w:rPr>
          <w:rFonts w:ascii="Times New Roman" w:hAnsi="Times New Roman" w:cs="Times New Roman"/>
          <w:bCs/>
          <w:sz w:val="20"/>
          <w:szCs w:val="20"/>
        </w:rPr>
        <w:t>В декабре 2022 года прокуратура Чудовского района провела проверку соблюдения законодательства о противодействии коррупции в 9 муниципальных учреждениях района, подведомственных комитету культуры и спорта администрации Чудовского муниципального района.</w:t>
      </w:r>
    </w:p>
    <w:p w:rsidR="00D07B48" w:rsidRPr="00D07B48" w:rsidRDefault="00D07B48" w:rsidP="00D07B48">
      <w:pPr>
        <w:pStyle w:val="12"/>
        <w:jc w:val="both"/>
        <w:rPr>
          <w:rFonts w:ascii="Times New Roman" w:hAnsi="Times New Roman" w:cs="Times New Roman"/>
          <w:bCs/>
          <w:sz w:val="20"/>
          <w:szCs w:val="20"/>
        </w:rPr>
      </w:pPr>
      <w:r w:rsidRPr="00D07B48">
        <w:rPr>
          <w:rFonts w:ascii="Times New Roman" w:hAnsi="Times New Roman" w:cs="Times New Roman"/>
          <w:bCs/>
          <w:sz w:val="20"/>
          <w:szCs w:val="20"/>
        </w:rPr>
        <w:t>Установлено, что в нарушение ст. 13.3 Федерального закона от 25.12.2008 № 273-ФЗ «О противодействии коррупции» руководителями организаций не принимались и не разрабатывались меры по предупреждению коррупции, перечень которых определен ч. 2 ст. 13.3 указанного Федерального закона.</w:t>
      </w:r>
    </w:p>
    <w:p w:rsidR="00D07B48" w:rsidRPr="00D07B48" w:rsidRDefault="00D07B48" w:rsidP="00D07B48">
      <w:pPr>
        <w:pStyle w:val="12"/>
        <w:jc w:val="both"/>
        <w:rPr>
          <w:rFonts w:ascii="Times New Roman" w:hAnsi="Times New Roman" w:cs="Times New Roman"/>
          <w:bCs/>
          <w:sz w:val="20"/>
          <w:szCs w:val="20"/>
        </w:rPr>
      </w:pPr>
      <w:r w:rsidRPr="00D07B48">
        <w:rPr>
          <w:rFonts w:ascii="Times New Roman" w:hAnsi="Times New Roman" w:cs="Times New Roman"/>
          <w:bCs/>
          <w:sz w:val="20"/>
          <w:szCs w:val="20"/>
        </w:rPr>
        <w:t xml:space="preserve">Так, установлено, что в 4 учреждениях не разработан Порядок уведомления работодателя работниками </w:t>
      </w:r>
      <w:bookmarkStart w:id="0" w:name="_Hlk122100696"/>
      <w:r w:rsidRPr="00D07B48">
        <w:rPr>
          <w:rFonts w:ascii="Times New Roman" w:hAnsi="Times New Roman" w:cs="Times New Roman"/>
          <w:bCs/>
          <w:sz w:val="20"/>
          <w:szCs w:val="20"/>
        </w:rPr>
        <w:t>о возникновении личной заинтересованности при исполнении должностных обязанностей, которая приводит или может привести к конфликту интересов</w:t>
      </w:r>
      <w:bookmarkEnd w:id="0"/>
      <w:r w:rsidRPr="00D07B48">
        <w:rPr>
          <w:rFonts w:ascii="Times New Roman" w:hAnsi="Times New Roman" w:cs="Times New Roman"/>
          <w:bCs/>
          <w:sz w:val="20"/>
          <w:szCs w:val="20"/>
        </w:rPr>
        <w:t>, а в 5 учреждениях разработанный порядок не соответствует требованиям ч. 2 ст. 13.3 Федерального закона от 25.12.2008 № 273-ФЗ «О противодействии коррупции».</w:t>
      </w:r>
    </w:p>
    <w:p w:rsidR="00D07B48" w:rsidRPr="00D07B48" w:rsidRDefault="00D07B48" w:rsidP="00D07B48">
      <w:pPr>
        <w:pStyle w:val="12"/>
        <w:jc w:val="both"/>
        <w:rPr>
          <w:rFonts w:ascii="Times New Roman" w:hAnsi="Times New Roman" w:cs="Times New Roman"/>
          <w:bCs/>
          <w:sz w:val="20"/>
          <w:szCs w:val="20"/>
        </w:rPr>
      </w:pPr>
      <w:r w:rsidRPr="00D07B48">
        <w:rPr>
          <w:rFonts w:ascii="Times New Roman" w:hAnsi="Times New Roman" w:cs="Times New Roman"/>
          <w:bCs/>
          <w:sz w:val="20"/>
          <w:szCs w:val="20"/>
        </w:rPr>
        <w:t>По результатам проверки внесено руководителям учреждений внесено 9 представлений с требованиями устранить выявленные нарушения законодательства, представления признаны законными и обоснованными, выявленные нарушения руководителями учреждений устранены.</w:t>
      </w:r>
    </w:p>
    <w:p w:rsidR="00D07B48" w:rsidRPr="00D07B48" w:rsidRDefault="00D07B48" w:rsidP="00D07B48">
      <w:pPr>
        <w:pStyle w:val="12"/>
        <w:jc w:val="both"/>
        <w:rPr>
          <w:rFonts w:ascii="Times New Roman" w:hAnsi="Times New Roman" w:cs="Times New Roman"/>
          <w:bCs/>
          <w:sz w:val="20"/>
          <w:szCs w:val="20"/>
        </w:rPr>
      </w:pPr>
    </w:p>
    <w:p w:rsidR="00D07B48" w:rsidRPr="00D07B48" w:rsidRDefault="00D07B48" w:rsidP="00D07B48">
      <w:pPr>
        <w:pStyle w:val="12"/>
        <w:jc w:val="both"/>
        <w:rPr>
          <w:rFonts w:ascii="Times New Roman" w:hAnsi="Times New Roman" w:cs="Times New Roman"/>
          <w:bCs/>
          <w:sz w:val="20"/>
          <w:szCs w:val="20"/>
        </w:rPr>
      </w:pPr>
      <w:r w:rsidRPr="00D07B48">
        <w:rPr>
          <w:rFonts w:ascii="Times New Roman" w:hAnsi="Times New Roman" w:cs="Times New Roman"/>
          <w:bCs/>
          <w:sz w:val="20"/>
          <w:szCs w:val="20"/>
        </w:rPr>
        <w:tab/>
        <w:t xml:space="preserve">   </w:t>
      </w:r>
      <w:r w:rsidRPr="00D07B48">
        <w:rPr>
          <w:rFonts w:ascii="Times New Roman" w:hAnsi="Times New Roman" w:cs="Times New Roman"/>
          <w:bCs/>
          <w:sz w:val="20"/>
          <w:szCs w:val="20"/>
        </w:rPr>
        <w:tab/>
        <w:t xml:space="preserve">                    </w:t>
      </w:r>
    </w:p>
    <w:p w:rsidR="00D07B48" w:rsidRPr="00D07B48" w:rsidRDefault="00D07B48" w:rsidP="00D07B48">
      <w:pPr>
        <w:pStyle w:val="12"/>
        <w:jc w:val="both"/>
        <w:rPr>
          <w:rFonts w:ascii="Times New Roman" w:hAnsi="Times New Roman" w:cs="Times New Roman"/>
          <w:b/>
          <w:bCs/>
          <w:sz w:val="20"/>
          <w:szCs w:val="20"/>
        </w:rPr>
      </w:pPr>
      <w:r w:rsidRPr="00D07B48">
        <w:rPr>
          <w:rFonts w:ascii="Times New Roman" w:hAnsi="Times New Roman" w:cs="Times New Roman"/>
          <w:b/>
          <w:bCs/>
          <w:sz w:val="20"/>
          <w:szCs w:val="20"/>
        </w:rPr>
        <w:t>3. Прокуратура Чудовского района защитила права пенсионеров на льготное лекарственное обеспечение</w:t>
      </w:r>
    </w:p>
    <w:p w:rsidR="00D07B48" w:rsidRPr="00D07B48" w:rsidRDefault="00D07B48" w:rsidP="00D07B48">
      <w:pPr>
        <w:pStyle w:val="12"/>
        <w:jc w:val="both"/>
        <w:rPr>
          <w:rFonts w:ascii="Times New Roman" w:hAnsi="Times New Roman" w:cs="Times New Roman"/>
          <w:b/>
          <w:bCs/>
          <w:sz w:val="20"/>
          <w:szCs w:val="20"/>
        </w:rPr>
      </w:pPr>
    </w:p>
    <w:p w:rsidR="00D07B48" w:rsidRPr="00D07B48" w:rsidRDefault="00D07B48" w:rsidP="00D07B48">
      <w:pPr>
        <w:pStyle w:val="12"/>
        <w:jc w:val="both"/>
        <w:rPr>
          <w:rFonts w:ascii="Times New Roman" w:hAnsi="Times New Roman" w:cs="Times New Roman"/>
          <w:bCs/>
          <w:sz w:val="20"/>
          <w:szCs w:val="20"/>
        </w:rPr>
      </w:pPr>
      <w:r w:rsidRPr="00D07B48">
        <w:rPr>
          <w:rFonts w:ascii="Times New Roman" w:hAnsi="Times New Roman" w:cs="Times New Roman"/>
          <w:bCs/>
          <w:sz w:val="20"/>
          <w:szCs w:val="20"/>
        </w:rPr>
        <w:lastRenderedPageBreak/>
        <w:t>В ходе проведенной прокуратурой Чудовского района проверки соблюдения законодательства о дополнительном лекарственном обеспечении льготных категорий граждан установлено, что в сентябре 2022 года 4 рецепта находилось на отсроченном обслуживании в аптечном пункте АО «Новгородфармация», вследствие чего 2 граждан своевременно не получили необходимые лекарственные средства.</w:t>
      </w:r>
    </w:p>
    <w:p w:rsidR="00D07B48" w:rsidRPr="00D07B48" w:rsidRDefault="00D07B48" w:rsidP="00D07B48">
      <w:pPr>
        <w:pStyle w:val="12"/>
        <w:jc w:val="both"/>
        <w:rPr>
          <w:rFonts w:ascii="Times New Roman" w:hAnsi="Times New Roman" w:cs="Times New Roman"/>
          <w:bCs/>
          <w:sz w:val="20"/>
          <w:szCs w:val="20"/>
        </w:rPr>
      </w:pPr>
      <w:r w:rsidRPr="00D07B48">
        <w:rPr>
          <w:rFonts w:ascii="Times New Roman" w:hAnsi="Times New Roman" w:cs="Times New Roman"/>
          <w:bCs/>
          <w:sz w:val="20"/>
          <w:szCs w:val="20"/>
        </w:rPr>
        <w:t>В защиту граждан прокурором Чудовского района в Новгородский районный суд направлено 2 исковых заявления об обязании Министерства здравоохранения Новгородской области обеспечить граждан необходимыми лекарственными средствами.</w:t>
      </w:r>
    </w:p>
    <w:p w:rsidR="00D07B48" w:rsidRPr="00D07B48" w:rsidRDefault="00D07B48" w:rsidP="00D07B48">
      <w:pPr>
        <w:pStyle w:val="12"/>
        <w:jc w:val="both"/>
        <w:rPr>
          <w:rFonts w:ascii="Times New Roman" w:hAnsi="Times New Roman" w:cs="Times New Roman"/>
          <w:bCs/>
          <w:sz w:val="20"/>
          <w:szCs w:val="20"/>
        </w:rPr>
      </w:pPr>
      <w:r w:rsidRPr="00D07B48">
        <w:rPr>
          <w:rFonts w:ascii="Times New Roman" w:hAnsi="Times New Roman" w:cs="Times New Roman"/>
          <w:bCs/>
          <w:sz w:val="20"/>
          <w:szCs w:val="20"/>
        </w:rPr>
        <w:t>Исковые требования прокурора района Министерством здравоохранения Новгородской области удовлетворены в добровольном порядке в период рассмотрения исковых заявлений, граждане обеспечены необходимыми лекарственными средствами, в связи с чем производство по гражданским делам прекращено.</w:t>
      </w:r>
    </w:p>
    <w:p w:rsidR="00D07B48" w:rsidRPr="00D07B48" w:rsidRDefault="00D07B48" w:rsidP="00D07B48">
      <w:pPr>
        <w:pStyle w:val="12"/>
        <w:jc w:val="both"/>
        <w:rPr>
          <w:rFonts w:ascii="Times New Roman" w:hAnsi="Times New Roman" w:cs="Times New Roman"/>
          <w:bCs/>
          <w:sz w:val="20"/>
          <w:szCs w:val="20"/>
        </w:rPr>
      </w:pPr>
    </w:p>
    <w:p w:rsidR="00D07B48" w:rsidRPr="00D07B48" w:rsidRDefault="00D07B48" w:rsidP="00D07B48">
      <w:pPr>
        <w:pStyle w:val="12"/>
        <w:jc w:val="both"/>
        <w:rPr>
          <w:rFonts w:ascii="Times New Roman" w:hAnsi="Times New Roman" w:cs="Times New Roman"/>
          <w:b/>
          <w:bCs/>
          <w:sz w:val="20"/>
          <w:szCs w:val="20"/>
        </w:rPr>
      </w:pPr>
      <w:r w:rsidRPr="00D07B48">
        <w:rPr>
          <w:rFonts w:ascii="Times New Roman" w:hAnsi="Times New Roman" w:cs="Times New Roman"/>
          <w:b/>
          <w:bCs/>
          <w:sz w:val="20"/>
          <w:szCs w:val="20"/>
        </w:rPr>
        <w:t>4. «Прокуратура Чудовского района признала законным и обоснованным постановление органа следствия о возбуждении уголовного дела за мошеннические действия при продаже акций ПАО «Газпром нефть»».</w:t>
      </w:r>
    </w:p>
    <w:p w:rsidR="00D07B48" w:rsidRPr="00D07B48" w:rsidRDefault="00D07B48" w:rsidP="00D07B48">
      <w:pPr>
        <w:pStyle w:val="12"/>
        <w:jc w:val="both"/>
        <w:rPr>
          <w:rFonts w:ascii="Times New Roman" w:hAnsi="Times New Roman" w:cs="Times New Roman"/>
          <w:bCs/>
          <w:sz w:val="20"/>
          <w:szCs w:val="20"/>
        </w:rPr>
      </w:pPr>
    </w:p>
    <w:p w:rsidR="00D07B48" w:rsidRPr="00D07B48" w:rsidRDefault="00D07B48" w:rsidP="00D07B48">
      <w:pPr>
        <w:pStyle w:val="12"/>
        <w:jc w:val="both"/>
        <w:rPr>
          <w:rFonts w:ascii="Times New Roman" w:hAnsi="Times New Roman" w:cs="Times New Roman"/>
          <w:bCs/>
          <w:sz w:val="20"/>
          <w:szCs w:val="20"/>
        </w:rPr>
      </w:pPr>
      <w:r w:rsidRPr="00D07B48">
        <w:rPr>
          <w:rFonts w:ascii="Times New Roman" w:hAnsi="Times New Roman" w:cs="Times New Roman"/>
          <w:bCs/>
          <w:sz w:val="20"/>
          <w:szCs w:val="20"/>
        </w:rPr>
        <w:t>Прокуратура Чудовского района признала законным и обоснованным постановление органа следствия о возбуждении уголовного дела по факту совершения в отношении местной 65-летней жительницы преступления, предусмотренного ч. 4 ст. 159 УК РФ (мошенничество, совершенное с причинением значительного ущерба гражданину, в особо крупном размере).</w:t>
      </w:r>
    </w:p>
    <w:p w:rsidR="00D07B48" w:rsidRPr="00D07B48" w:rsidRDefault="00D07B48" w:rsidP="00D07B48">
      <w:pPr>
        <w:pStyle w:val="12"/>
        <w:jc w:val="both"/>
        <w:rPr>
          <w:rFonts w:ascii="Times New Roman" w:hAnsi="Times New Roman" w:cs="Times New Roman"/>
          <w:bCs/>
          <w:sz w:val="20"/>
          <w:szCs w:val="20"/>
        </w:rPr>
      </w:pPr>
      <w:r w:rsidRPr="00D07B48">
        <w:rPr>
          <w:rFonts w:ascii="Times New Roman" w:hAnsi="Times New Roman" w:cs="Times New Roman"/>
          <w:bCs/>
          <w:sz w:val="20"/>
          <w:szCs w:val="20"/>
        </w:rPr>
        <w:t xml:space="preserve"> По версии следствия в период с ноября по декабрь 2022 года потерпевшая на одном из сайтов в сети «Интернет» связалась с неустановленными лицами по вопросу приобретения на бирже акций ПАО «Газпром нефть», при этом злоумышленники взятые на себя обязательства по передаче акций и получения стабильного дохода не выполнили и прекратили общение с потерпевшей</w:t>
      </w:r>
    </w:p>
    <w:p w:rsidR="00D07B48" w:rsidRPr="00D07B48" w:rsidRDefault="00D07B48" w:rsidP="00D07B48">
      <w:pPr>
        <w:pStyle w:val="12"/>
        <w:jc w:val="both"/>
        <w:rPr>
          <w:rFonts w:ascii="Times New Roman" w:hAnsi="Times New Roman" w:cs="Times New Roman"/>
          <w:bCs/>
          <w:sz w:val="20"/>
          <w:szCs w:val="20"/>
        </w:rPr>
      </w:pPr>
      <w:r w:rsidRPr="00D07B48">
        <w:rPr>
          <w:rFonts w:ascii="Times New Roman" w:hAnsi="Times New Roman" w:cs="Times New Roman"/>
          <w:bCs/>
          <w:sz w:val="20"/>
          <w:szCs w:val="20"/>
        </w:rPr>
        <w:t>В результате преступных действий потерпевшей причинен ущерб на сумму свыше 1,3 млн. рублей.</w:t>
      </w:r>
    </w:p>
    <w:p w:rsidR="00D07B48" w:rsidRPr="00D07B48" w:rsidRDefault="00D07B48" w:rsidP="00D07B48">
      <w:pPr>
        <w:pStyle w:val="12"/>
        <w:jc w:val="both"/>
        <w:rPr>
          <w:rFonts w:ascii="Times New Roman" w:hAnsi="Times New Roman" w:cs="Times New Roman"/>
          <w:bCs/>
          <w:sz w:val="20"/>
          <w:szCs w:val="20"/>
        </w:rPr>
      </w:pPr>
      <w:r w:rsidRPr="00D07B48">
        <w:rPr>
          <w:rFonts w:ascii="Times New Roman" w:hAnsi="Times New Roman" w:cs="Times New Roman"/>
          <w:bCs/>
          <w:sz w:val="20"/>
          <w:szCs w:val="20"/>
        </w:rPr>
        <w:t>Ход и результаты расследования данного уголовного дела находятся на контроле прокуратуры района.</w:t>
      </w:r>
    </w:p>
    <w:p w:rsidR="00D07B48" w:rsidRPr="00D07B48" w:rsidRDefault="00D07B48" w:rsidP="00D07B48">
      <w:pPr>
        <w:pStyle w:val="12"/>
        <w:jc w:val="both"/>
        <w:rPr>
          <w:rFonts w:ascii="Times New Roman" w:hAnsi="Times New Roman" w:cs="Times New Roman"/>
          <w:bCs/>
          <w:sz w:val="20"/>
          <w:szCs w:val="20"/>
        </w:rPr>
      </w:pPr>
    </w:p>
    <w:p w:rsidR="00D07B48" w:rsidRPr="00D07B48" w:rsidRDefault="00D07B48" w:rsidP="00D07B48">
      <w:pPr>
        <w:pStyle w:val="12"/>
        <w:jc w:val="both"/>
        <w:rPr>
          <w:rFonts w:ascii="Times New Roman" w:hAnsi="Times New Roman" w:cs="Times New Roman"/>
          <w:b/>
          <w:bCs/>
          <w:sz w:val="20"/>
          <w:szCs w:val="20"/>
        </w:rPr>
      </w:pPr>
      <w:r w:rsidRPr="00D07B48">
        <w:rPr>
          <w:rFonts w:ascii="Times New Roman" w:hAnsi="Times New Roman" w:cs="Times New Roman"/>
          <w:b/>
          <w:bCs/>
          <w:sz w:val="20"/>
          <w:szCs w:val="20"/>
        </w:rPr>
        <w:t>5. Местный житель осужден к 5 годам лишения свободы за сбыт наркотических средств и кражу с банковской карты</w:t>
      </w:r>
    </w:p>
    <w:p w:rsidR="00D07B48" w:rsidRPr="00D07B48" w:rsidRDefault="00D07B48" w:rsidP="00D07B48">
      <w:pPr>
        <w:pStyle w:val="12"/>
        <w:jc w:val="both"/>
        <w:rPr>
          <w:rFonts w:ascii="Times New Roman" w:hAnsi="Times New Roman" w:cs="Times New Roman"/>
          <w:bCs/>
          <w:sz w:val="20"/>
          <w:szCs w:val="20"/>
        </w:rPr>
      </w:pPr>
      <w:r w:rsidRPr="00D07B48">
        <w:rPr>
          <w:rFonts w:ascii="Times New Roman" w:hAnsi="Times New Roman" w:cs="Times New Roman"/>
          <w:bCs/>
          <w:sz w:val="20"/>
          <w:szCs w:val="20"/>
        </w:rPr>
        <w:t>Чудовский районный суд с участием представителя прокуратуры Чудовского района вынес обвинительный приговор по уголовному делу в отношении 20-летнего ранее судимого местного жителя Чернигина Александра. Он признан виновным в совершении преступлений, предусмотренных ч. 1 ст. 228.1, п.п. «а», «б» ч. 3 ст. 228.1 УК РФ (незаконный сбыт наркотического средства), п. «г» ч. 3 ст. 158 УК РФ (кража денежных средств с банковского счета). Уголовное дело рассмотрено в особом порядке судебного разбирательства в связи с выполнением подсудимым условий заключенного досудебного соглашения.</w:t>
      </w:r>
    </w:p>
    <w:p w:rsidR="00D07B48" w:rsidRPr="00D07B48" w:rsidRDefault="00D07B48" w:rsidP="00D07B48">
      <w:pPr>
        <w:pStyle w:val="12"/>
        <w:jc w:val="both"/>
        <w:rPr>
          <w:rFonts w:ascii="Times New Roman" w:hAnsi="Times New Roman" w:cs="Times New Roman"/>
          <w:bCs/>
          <w:sz w:val="20"/>
          <w:szCs w:val="20"/>
        </w:rPr>
      </w:pPr>
      <w:r w:rsidRPr="00D07B48">
        <w:rPr>
          <w:rFonts w:ascii="Times New Roman" w:hAnsi="Times New Roman" w:cs="Times New Roman"/>
          <w:bCs/>
          <w:sz w:val="20"/>
          <w:szCs w:val="20"/>
        </w:rPr>
        <w:t>Судом установлено, что Чернигин в сентябре 2021 года, находясь на улице в г. Чудово незаконно сбыл лицу, действующему в рамках оперативно-розыскного мероприятия «Проверочная закупка» наркотическое средство «гашиш» массой 0,029 гр.</w:t>
      </w:r>
    </w:p>
    <w:p w:rsidR="00D07B48" w:rsidRPr="00D07B48" w:rsidRDefault="00D07B48" w:rsidP="00D07B48">
      <w:pPr>
        <w:pStyle w:val="12"/>
        <w:jc w:val="both"/>
        <w:rPr>
          <w:rFonts w:ascii="Times New Roman" w:hAnsi="Times New Roman" w:cs="Times New Roman"/>
          <w:bCs/>
          <w:sz w:val="20"/>
          <w:szCs w:val="20"/>
        </w:rPr>
      </w:pPr>
      <w:r w:rsidRPr="00D07B48">
        <w:rPr>
          <w:rFonts w:ascii="Times New Roman" w:hAnsi="Times New Roman" w:cs="Times New Roman"/>
          <w:bCs/>
          <w:sz w:val="20"/>
          <w:szCs w:val="20"/>
        </w:rPr>
        <w:t xml:space="preserve">Он же, находясь в подъезде одного из домов в г. Чудово дома группой лиц по предварительному сговору со своим знакомым, являющимся наркозависимым лицом умышленно незаконно сбыл лицу, действующему в рамках оперативно-розыскного мероприятия «Проверочная закупка» наркотическое средство массой 0,307 гр. </w:t>
      </w:r>
    </w:p>
    <w:p w:rsidR="00D07B48" w:rsidRPr="00D07B48" w:rsidRDefault="00D07B48" w:rsidP="00D07B48">
      <w:pPr>
        <w:pStyle w:val="12"/>
        <w:jc w:val="both"/>
        <w:rPr>
          <w:rFonts w:ascii="Times New Roman" w:hAnsi="Times New Roman" w:cs="Times New Roman"/>
          <w:bCs/>
          <w:sz w:val="20"/>
          <w:szCs w:val="20"/>
        </w:rPr>
      </w:pPr>
      <w:r w:rsidRPr="00D07B48">
        <w:rPr>
          <w:rFonts w:ascii="Times New Roman" w:hAnsi="Times New Roman" w:cs="Times New Roman"/>
          <w:bCs/>
          <w:sz w:val="20"/>
          <w:szCs w:val="20"/>
        </w:rPr>
        <w:t xml:space="preserve">Кроме того, в апреле 2022 года Чернигин обнаружил на улице в </w:t>
      </w:r>
      <w:r w:rsidRPr="00D07B48">
        <w:rPr>
          <w:rFonts w:ascii="Times New Roman" w:hAnsi="Times New Roman" w:cs="Times New Roman"/>
          <w:bCs/>
          <w:sz w:val="20"/>
          <w:szCs w:val="20"/>
        </w:rPr>
        <w:br/>
        <w:t>г. Чудово банковскую карту ПАО «Сбербанк», после чего осуществил оплату товаров в магазинах путем бесконтактной оплаты без ввода пин-кода на общую сумму более 2,3 тыс. рублей, чем причинил потерпевшему ущерб на указанную сумму.</w:t>
      </w:r>
    </w:p>
    <w:p w:rsidR="00D07B48" w:rsidRPr="00D07B48" w:rsidRDefault="00D07B48" w:rsidP="00D07B48">
      <w:pPr>
        <w:pStyle w:val="12"/>
        <w:jc w:val="both"/>
        <w:rPr>
          <w:rFonts w:ascii="Times New Roman" w:hAnsi="Times New Roman" w:cs="Times New Roman"/>
          <w:bCs/>
          <w:sz w:val="20"/>
          <w:szCs w:val="20"/>
        </w:rPr>
      </w:pPr>
      <w:r w:rsidRPr="00D07B48">
        <w:rPr>
          <w:rFonts w:ascii="Times New Roman" w:hAnsi="Times New Roman" w:cs="Times New Roman"/>
          <w:bCs/>
          <w:sz w:val="20"/>
          <w:szCs w:val="20"/>
        </w:rPr>
        <w:t>Вину в совершении указанных преступлений подсудимый признал.</w:t>
      </w:r>
    </w:p>
    <w:p w:rsidR="00D07B48" w:rsidRPr="00D07B48" w:rsidRDefault="00D07B48" w:rsidP="00D07B48">
      <w:pPr>
        <w:pStyle w:val="12"/>
        <w:jc w:val="both"/>
        <w:rPr>
          <w:rFonts w:ascii="Times New Roman" w:hAnsi="Times New Roman" w:cs="Times New Roman"/>
          <w:bCs/>
          <w:sz w:val="20"/>
          <w:szCs w:val="20"/>
        </w:rPr>
      </w:pPr>
      <w:r w:rsidRPr="00D07B48">
        <w:rPr>
          <w:rFonts w:ascii="Times New Roman" w:hAnsi="Times New Roman" w:cs="Times New Roman"/>
          <w:bCs/>
          <w:sz w:val="20"/>
          <w:szCs w:val="20"/>
        </w:rPr>
        <w:t>Суд, с учетом позиции представителя прокуратуры, назначил ему окончательное наказание по совокупности приговоров в виде 5 лет 3 месяцев 10 дней лишения свободы с отбыванием наказания в исправительной колонии строгого режима.</w:t>
      </w:r>
    </w:p>
    <w:p w:rsidR="00D07B48" w:rsidRPr="00D07B48" w:rsidRDefault="00D07B48" w:rsidP="00D07B48">
      <w:pPr>
        <w:pStyle w:val="12"/>
        <w:jc w:val="both"/>
        <w:rPr>
          <w:rFonts w:ascii="Times New Roman" w:hAnsi="Times New Roman" w:cs="Times New Roman"/>
          <w:bCs/>
          <w:sz w:val="20"/>
          <w:szCs w:val="20"/>
        </w:rPr>
      </w:pPr>
      <w:r w:rsidRPr="00D07B48">
        <w:rPr>
          <w:rFonts w:ascii="Times New Roman" w:hAnsi="Times New Roman" w:cs="Times New Roman"/>
          <w:bCs/>
          <w:sz w:val="20"/>
          <w:szCs w:val="20"/>
        </w:rPr>
        <w:t>Приговор в законную силу не вступил и может быть обжалован в установленном законом порядке.</w:t>
      </w:r>
    </w:p>
    <w:p w:rsidR="00D07B48" w:rsidRPr="00D07B48" w:rsidRDefault="00D07B48" w:rsidP="00D07B48">
      <w:pPr>
        <w:pStyle w:val="12"/>
        <w:jc w:val="both"/>
        <w:rPr>
          <w:rFonts w:ascii="Times New Roman" w:hAnsi="Times New Roman" w:cs="Times New Roman"/>
          <w:bCs/>
          <w:sz w:val="20"/>
          <w:szCs w:val="20"/>
        </w:rPr>
      </w:pPr>
    </w:p>
    <w:p w:rsidR="00D07B48" w:rsidRPr="00D07B48" w:rsidRDefault="00D07B48" w:rsidP="00D07B48">
      <w:pPr>
        <w:pStyle w:val="12"/>
        <w:jc w:val="both"/>
        <w:rPr>
          <w:rFonts w:ascii="Times New Roman" w:hAnsi="Times New Roman" w:cs="Times New Roman"/>
          <w:b/>
          <w:bCs/>
          <w:sz w:val="20"/>
          <w:szCs w:val="20"/>
        </w:rPr>
      </w:pPr>
      <w:r w:rsidRPr="00D07B48">
        <w:rPr>
          <w:rFonts w:ascii="Times New Roman" w:hAnsi="Times New Roman" w:cs="Times New Roman"/>
          <w:b/>
          <w:bCs/>
          <w:sz w:val="20"/>
          <w:szCs w:val="20"/>
        </w:rPr>
        <w:t>6. Прокуратура Чудовского района провела проверку по жалобе энергоснабжающей организации по факту наличия бесхозяйных электрических сетей.</w:t>
      </w:r>
    </w:p>
    <w:p w:rsidR="00D07B48" w:rsidRPr="00D07B48" w:rsidRDefault="00D07B48" w:rsidP="00D07B48">
      <w:pPr>
        <w:pStyle w:val="12"/>
        <w:jc w:val="both"/>
        <w:rPr>
          <w:rFonts w:ascii="Times New Roman" w:hAnsi="Times New Roman" w:cs="Times New Roman"/>
          <w:bCs/>
          <w:sz w:val="20"/>
          <w:szCs w:val="20"/>
        </w:rPr>
      </w:pPr>
    </w:p>
    <w:p w:rsidR="00D07B48" w:rsidRPr="00D07B48" w:rsidRDefault="00D07B48" w:rsidP="00D07B48">
      <w:pPr>
        <w:pStyle w:val="12"/>
        <w:jc w:val="both"/>
        <w:rPr>
          <w:rFonts w:ascii="Times New Roman" w:hAnsi="Times New Roman" w:cs="Times New Roman"/>
          <w:bCs/>
          <w:sz w:val="20"/>
          <w:szCs w:val="20"/>
        </w:rPr>
      </w:pPr>
      <w:r w:rsidRPr="00D07B48">
        <w:rPr>
          <w:rFonts w:ascii="Times New Roman" w:hAnsi="Times New Roman" w:cs="Times New Roman"/>
          <w:bCs/>
          <w:sz w:val="20"/>
          <w:szCs w:val="20"/>
        </w:rPr>
        <w:t>В ходе проведенной проверки установлено, что на территории муниципального образования имеются бесхозяйные электрические сети: в д. Спасская Полисть; д. Радищево Чудовского района.</w:t>
      </w:r>
    </w:p>
    <w:p w:rsidR="00D07B48" w:rsidRPr="00D07B48" w:rsidRDefault="00D07B48" w:rsidP="00D07B48">
      <w:pPr>
        <w:pStyle w:val="12"/>
        <w:jc w:val="both"/>
        <w:rPr>
          <w:rFonts w:ascii="Times New Roman" w:hAnsi="Times New Roman" w:cs="Times New Roman"/>
          <w:bCs/>
          <w:sz w:val="20"/>
          <w:szCs w:val="20"/>
        </w:rPr>
      </w:pPr>
      <w:r w:rsidRPr="00D07B48">
        <w:rPr>
          <w:rFonts w:ascii="Times New Roman" w:hAnsi="Times New Roman" w:cs="Times New Roman"/>
          <w:bCs/>
          <w:sz w:val="20"/>
          <w:szCs w:val="20"/>
        </w:rPr>
        <w:t>В соответствии с п.  1 и 3 ст. 225 Гражданского кодекса Российской Федерации бесхозяйной является вещь, которая не имеет собственника или собственник которой неизвестен, либо, если иное не предусмотрено законами, от права собственности, на которую собственник отказался. Бесхозяйные недвижимые вещи принимаются на учет органом, осуществляющим государственную регистрацию права на недвижимое имущество, по заявлению органа местного самоуправления, на территории которого они находятся. По истечении 3 месяцев со дня постановки бесхозяйной недвижимой вещи (линейного объекта) на учет орган, уполномоченный управлять муниципальным имуществом, может обратиться в суд с требованием о признании права муниципальной собственности на эту вещь.</w:t>
      </w:r>
    </w:p>
    <w:p w:rsidR="00D07B48" w:rsidRPr="00D07B48" w:rsidRDefault="00D07B48" w:rsidP="00D07B48">
      <w:pPr>
        <w:pStyle w:val="12"/>
        <w:jc w:val="both"/>
        <w:rPr>
          <w:rFonts w:ascii="Times New Roman" w:hAnsi="Times New Roman" w:cs="Times New Roman"/>
          <w:bCs/>
          <w:sz w:val="20"/>
          <w:szCs w:val="20"/>
        </w:rPr>
      </w:pPr>
      <w:r w:rsidRPr="00D07B48">
        <w:rPr>
          <w:rFonts w:ascii="Times New Roman" w:hAnsi="Times New Roman" w:cs="Times New Roman"/>
          <w:bCs/>
          <w:sz w:val="20"/>
          <w:szCs w:val="20"/>
        </w:rPr>
        <w:lastRenderedPageBreak/>
        <w:t>Вместе с тем, в нарушение требований законодательства, Администрацией Трегубовского сельского поселения меры по постановке на учет как бесхозяйного имущества указанных сетей продолжительное время не предпринимаются.</w:t>
      </w:r>
    </w:p>
    <w:p w:rsidR="00D07B48" w:rsidRPr="00D07B48" w:rsidRDefault="00D07B48" w:rsidP="00D07B48">
      <w:pPr>
        <w:pStyle w:val="12"/>
        <w:jc w:val="both"/>
        <w:rPr>
          <w:rFonts w:ascii="Times New Roman" w:hAnsi="Times New Roman" w:cs="Times New Roman"/>
          <w:bCs/>
          <w:sz w:val="20"/>
          <w:szCs w:val="20"/>
        </w:rPr>
      </w:pPr>
      <w:r w:rsidRPr="00D07B48">
        <w:rPr>
          <w:rFonts w:ascii="Times New Roman" w:hAnsi="Times New Roman" w:cs="Times New Roman"/>
          <w:bCs/>
          <w:sz w:val="20"/>
          <w:szCs w:val="20"/>
        </w:rPr>
        <w:t>По материалам прокурорской проверки в адрес Главы администрации Трегубовского сельского поселения внесено представление об устранении нарушений законодательства. Представление находится на рассмотрении.</w:t>
      </w:r>
    </w:p>
    <w:p w:rsidR="00D07B48" w:rsidRPr="00D07B48" w:rsidRDefault="00D07B48" w:rsidP="00D07B48">
      <w:pPr>
        <w:pStyle w:val="12"/>
        <w:jc w:val="both"/>
        <w:rPr>
          <w:rFonts w:ascii="Times New Roman" w:hAnsi="Times New Roman" w:cs="Times New Roman"/>
          <w:bCs/>
          <w:sz w:val="20"/>
          <w:szCs w:val="20"/>
        </w:rPr>
      </w:pPr>
    </w:p>
    <w:p w:rsidR="00D07B48" w:rsidRPr="00D07B48" w:rsidRDefault="00D07B48" w:rsidP="00D07B48">
      <w:pPr>
        <w:pStyle w:val="12"/>
        <w:jc w:val="both"/>
        <w:rPr>
          <w:rFonts w:ascii="Times New Roman" w:hAnsi="Times New Roman" w:cs="Times New Roman"/>
          <w:b/>
          <w:bCs/>
          <w:sz w:val="20"/>
          <w:szCs w:val="20"/>
        </w:rPr>
      </w:pPr>
      <w:r w:rsidRPr="00D07B48">
        <w:rPr>
          <w:rFonts w:ascii="Times New Roman" w:hAnsi="Times New Roman" w:cs="Times New Roman"/>
          <w:b/>
          <w:bCs/>
          <w:sz w:val="20"/>
          <w:szCs w:val="20"/>
        </w:rPr>
        <w:t>7. Прокуратура Чудовского района провела проверку по жалобе местного жителя по факту ненадлежащего содержания автомобильных дорог.</w:t>
      </w:r>
    </w:p>
    <w:p w:rsidR="00D07B48" w:rsidRPr="00D07B48" w:rsidRDefault="00D07B48" w:rsidP="00D07B48">
      <w:pPr>
        <w:pStyle w:val="12"/>
        <w:jc w:val="both"/>
        <w:rPr>
          <w:rFonts w:ascii="Times New Roman" w:hAnsi="Times New Roman" w:cs="Times New Roman"/>
          <w:bCs/>
          <w:sz w:val="20"/>
          <w:szCs w:val="20"/>
        </w:rPr>
      </w:pPr>
      <w:r w:rsidRPr="00D07B48">
        <w:rPr>
          <w:rFonts w:ascii="Times New Roman" w:hAnsi="Times New Roman" w:cs="Times New Roman"/>
          <w:bCs/>
          <w:sz w:val="20"/>
          <w:szCs w:val="20"/>
        </w:rPr>
        <w:t>Прокуратурой района совместно с сотрудниками ОГИБДД ОМВД по Чудовскому району проведено обследование автомобильной дороги по ул. 6- Советская в ходе которого установлены нарушения в виде множественных выбоин (дефектов).</w:t>
      </w:r>
    </w:p>
    <w:p w:rsidR="00D07B48" w:rsidRPr="00D07B48" w:rsidRDefault="00D07B48" w:rsidP="00D07B48">
      <w:pPr>
        <w:pStyle w:val="12"/>
        <w:jc w:val="both"/>
        <w:rPr>
          <w:rFonts w:ascii="Times New Roman" w:hAnsi="Times New Roman" w:cs="Times New Roman"/>
          <w:bCs/>
          <w:sz w:val="20"/>
          <w:szCs w:val="20"/>
        </w:rPr>
      </w:pPr>
      <w:r w:rsidRPr="00D07B48">
        <w:rPr>
          <w:rFonts w:ascii="Times New Roman" w:hAnsi="Times New Roman" w:cs="Times New Roman"/>
          <w:bCs/>
          <w:sz w:val="20"/>
          <w:szCs w:val="20"/>
        </w:rPr>
        <w:t>Согласно ч.1 ст.17 Федерального закона от 08.11.2007 №257-ФЗ содержание автомобильных дорог осуществляется в соответствии с требованиями технических регламентов в целях обеспечения сохранности автомобильных дорог, а также организации дорожного движения, в том числе посредством поддержания бесперебойного движения транспортных средств по автомобильным дорогам и безопасных условий такого движения.</w:t>
      </w:r>
    </w:p>
    <w:p w:rsidR="00D07B48" w:rsidRPr="00D07B48" w:rsidRDefault="00D07B48" w:rsidP="00D07B48">
      <w:pPr>
        <w:pStyle w:val="12"/>
        <w:jc w:val="both"/>
        <w:rPr>
          <w:rFonts w:ascii="Times New Roman" w:hAnsi="Times New Roman" w:cs="Times New Roman"/>
          <w:bCs/>
          <w:sz w:val="20"/>
          <w:szCs w:val="20"/>
        </w:rPr>
      </w:pPr>
      <w:r w:rsidRPr="00D07B48">
        <w:rPr>
          <w:rFonts w:ascii="Times New Roman" w:hAnsi="Times New Roman" w:cs="Times New Roman"/>
          <w:bCs/>
          <w:sz w:val="20"/>
          <w:szCs w:val="20"/>
        </w:rPr>
        <w:t>Вместе с тем, в нарушение требований законодательства, МКУ «Городское хозяйство города Чудово» меры по устранению выявленных недостатков продолжительное время не предпринимались.</w:t>
      </w:r>
    </w:p>
    <w:p w:rsidR="00D07B48" w:rsidRPr="00D07B48" w:rsidRDefault="00D07B48" w:rsidP="00D07B48">
      <w:pPr>
        <w:pStyle w:val="12"/>
        <w:jc w:val="both"/>
        <w:rPr>
          <w:rFonts w:ascii="Times New Roman" w:hAnsi="Times New Roman" w:cs="Times New Roman"/>
          <w:bCs/>
          <w:sz w:val="20"/>
          <w:szCs w:val="20"/>
        </w:rPr>
      </w:pPr>
      <w:r w:rsidRPr="00D07B48">
        <w:rPr>
          <w:rFonts w:ascii="Times New Roman" w:hAnsi="Times New Roman" w:cs="Times New Roman"/>
          <w:bCs/>
          <w:sz w:val="20"/>
          <w:szCs w:val="20"/>
        </w:rPr>
        <w:t xml:space="preserve">По материалам прокурорской проверки в адрес руководителя МКУ «Городское хозяйство города Чудово» внесено представление об устранении нарушений законодательства. Представление рассмотрено и удовлетворено, должностное лицо привлечено к дисциплинарной ответственности. </w:t>
      </w:r>
    </w:p>
    <w:p w:rsidR="00D07B48" w:rsidRPr="00D07B48" w:rsidRDefault="00D07B48" w:rsidP="00D07B48">
      <w:pPr>
        <w:pStyle w:val="12"/>
        <w:jc w:val="both"/>
        <w:rPr>
          <w:rFonts w:ascii="Times New Roman" w:hAnsi="Times New Roman" w:cs="Times New Roman"/>
          <w:bCs/>
          <w:sz w:val="20"/>
          <w:szCs w:val="20"/>
        </w:rPr>
      </w:pPr>
      <w:r w:rsidRPr="00D07B48">
        <w:rPr>
          <w:rFonts w:ascii="Times New Roman" w:hAnsi="Times New Roman" w:cs="Times New Roman"/>
          <w:bCs/>
          <w:sz w:val="20"/>
          <w:szCs w:val="20"/>
        </w:rPr>
        <w:t>По информации учреждения выявленные недостатки будут устранены по окончанию зимнего периода. Вопрос о фактическом устранении нарушений поставлен на контроль.</w:t>
      </w:r>
    </w:p>
    <w:p w:rsidR="00D07B48" w:rsidRPr="00D07B48" w:rsidRDefault="00D07B48" w:rsidP="00D07B48">
      <w:pPr>
        <w:pStyle w:val="12"/>
        <w:jc w:val="both"/>
        <w:rPr>
          <w:rFonts w:ascii="Times New Roman" w:hAnsi="Times New Roman" w:cs="Times New Roman"/>
          <w:bCs/>
          <w:sz w:val="20"/>
          <w:szCs w:val="20"/>
        </w:rPr>
      </w:pPr>
    </w:p>
    <w:p w:rsidR="00D07B48" w:rsidRPr="00D07B48" w:rsidRDefault="00D07B48" w:rsidP="00D07B48">
      <w:pPr>
        <w:pStyle w:val="12"/>
        <w:jc w:val="both"/>
        <w:rPr>
          <w:rFonts w:ascii="Times New Roman" w:hAnsi="Times New Roman" w:cs="Times New Roman"/>
          <w:b/>
          <w:bCs/>
          <w:sz w:val="20"/>
          <w:szCs w:val="20"/>
        </w:rPr>
      </w:pPr>
      <w:r w:rsidRPr="00D07B48">
        <w:rPr>
          <w:rFonts w:ascii="Times New Roman" w:hAnsi="Times New Roman" w:cs="Times New Roman"/>
          <w:b/>
          <w:bCs/>
          <w:sz w:val="20"/>
          <w:szCs w:val="20"/>
        </w:rPr>
        <w:t>8. В Чудово местный житель осужден за незаконный сбыт наркотического средства</w:t>
      </w:r>
    </w:p>
    <w:p w:rsidR="00D07B48" w:rsidRPr="00D07B48" w:rsidRDefault="00D07B48" w:rsidP="00D07B48">
      <w:pPr>
        <w:pStyle w:val="12"/>
        <w:jc w:val="both"/>
        <w:rPr>
          <w:rFonts w:ascii="Times New Roman" w:hAnsi="Times New Roman" w:cs="Times New Roman"/>
          <w:bCs/>
          <w:sz w:val="20"/>
          <w:szCs w:val="20"/>
        </w:rPr>
      </w:pPr>
    </w:p>
    <w:p w:rsidR="00D07B48" w:rsidRPr="00D07B48" w:rsidRDefault="00D07B48" w:rsidP="00D07B48">
      <w:pPr>
        <w:pStyle w:val="12"/>
        <w:jc w:val="both"/>
        <w:rPr>
          <w:rFonts w:ascii="Times New Roman" w:hAnsi="Times New Roman" w:cs="Times New Roman"/>
          <w:bCs/>
          <w:sz w:val="20"/>
          <w:szCs w:val="20"/>
        </w:rPr>
      </w:pPr>
      <w:r w:rsidRPr="00D07B48">
        <w:rPr>
          <w:rFonts w:ascii="Times New Roman" w:hAnsi="Times New Roman" w:cs="Times New Roman"/>
          <w:bCs/>
          <w:sz w:val="20"/>
          <w:szCs w:val="20"/>
        </w:rPr>
        <w:t>Чудовский районный суд 11 января 2023 года с участием представителя прокуратуры Чудовского района вынес обвинительный приговор по уголовному делу в отношении 31-летнего местного жителя Артеева Артема. Он признан виновным в совершении преступления, предусмотренного ч. 1 ст. 228.1 УК РФ (незаконный сбыт наркотического средства).</w:t>
      </w:r>
    </w:p>
    <w:p w:rsidR="00D07B48" w:rsidRPr="00D07B48" w:rsidRDefault="00D07B48" w:rsidP="00D07B48">
      <w:pPr>
        <w:pStyle w:val="12"/>
        <w:jc w:val="both"/>
        <w:rPr>
          <w:rFonts w:ascii="Times New Roman" w:hAnsi="Times New Roman" w:cs="Times New Roman"/>
          <w:bCs/>
          <w:sz w:val="20"/>
          <w:szCs w:val="20"/>
        </w:rPr>
      </w:pPr>
      <w:r w:rsidRPr="00D07B48">
        <w:rPr>
          <w:rFonts w:ascii="Times New Roman" w:hAnsi="Times New Roman" w:cs="Times New Roman"/>
          <w:bCs/>
          <w:sz w:val="20"/>
          <w:szCs w:val="20"/>
        </w:rPr>
        <w:t>Судом установлено, что Артеев в апреле 2022 года, находясь на улице в г. Чудово Новгородской области умышленно незаконно за денежное вознаграждение в размере 3 тыс. рублей сбыл своему знакомому наркозависимому лицу путем передачи из рук наркотическое средство, массой 0,006 гр.</w:t>
      </w:r>
    </w:p>
    <w:p w:rsidR="00D07B48" w:rsidRPr="00D07B48" w:rsidRDefault="00D07B48" w:rsidP="00D07B48">
      <w:pPr>
        <w:pStyle w:val="12"/>
        <w:jc w:val="both"/>
        <w:rPr>
          <w:rFonts w:ascii="Times New Roman" w:hAnsi="Times New Roman" w:cs="Times New Roman"/>
          <w:bCs/>
          <w:sz w:val="20"/>
          <w:szCs w:val="20"/>
        </w:rPr>
      </w:pPr>
      <w:r w:rsidRPr="00D07B48">
        <w:rPr>
          <w:rFonts w:ascii="Times New Roman" w:hAnsi="Times New Roman" w:cs="Times New Roman"/>
          <w:bCs/>
          <w:sz w:val="20"/>
          <w:szCs w:val="20"/>
        </w:rPr>
        <w:t>Вину в совершении преступления подсудимый не признал.</w:t>
      </w:r>
    </w:p>
    <w:p w:rsidR="00D07B48" w:rsidRPr="00D07B48" w:rsidRDefault="00D07B48" w:rsidP="00D07B48">
      <w:pPr>
        <w:pStyle w:val="12"/>
        <w:jc w:val="both"/>
        <w:rPr>
          <w:rFonts w:ascii="Times New Roman" w:hAnsi="Times New Roman" w:cs="Times New Roman"/>
          <w:bCs/>
          <w:sz w:val="20"/>
          <w:szCs w:val="20"/>
        </w:rPr>
      </w:pPr>
      <w:r w:rsidRPr="00D07B48">
        <w:rPr>
          <w:rFonts w:ascii="Times New Roman" w:hAnsi="Times New Roman" w:cs="Times New Roman"/>
          <w:bCs/>
          <w:sz w:val="20"/>
          <w:szCs w:val="20"/>
        </w:rPr>
        <w:t>Суд, с учетом позиции представителя прокуратуры, назначил ему наказание в виде 4 лет 4 месяцев лишения свободы с отбыванием наказания в исправительной колонии общего режима.</w:t>
      </w:r>
    </w:p>
    <w:p w:rsidR="00D07B48" w:rsidRPr="00D07B48" w:rsidRDefault="00D07B48" w:rsidP="00D07B48">
      <w:pPr>
        <w:pStyle w:val="12"/>
        <w:jc w:val="both"/>
        <w:rPr>
          <w:rFonts w:ascii="Times New Roman" w:hAnsi="Times New Roman" w:cs="Times New Roman"/>
          <w:bCs/>
          <w:sz w:val="20"/>
          <w:szCs w:val="20"/>
        </w:rPr>
      </w:pPr>
      <w:r w:rsidRPr="00D07B48">
        <w:rPr>
          <w:rFonts w:ascii="Times New Roman" w:hAnsi="Times New Roman" w:cs="Times New Roman"/>
          <w:bCs/>
          <w:sz w:val="20"/>
          <w:szCs w:val="20"/>
        </w:rPr>
        <w:t>Приговор в законную силу не вступил и может быть обжалован в установленном законом порядке.</w:t>
      </w:r>
    </w:p>
    <w:p w:rsidR="00D07B48" w:rsidRPr="00D07B48" w:rsidRDefault="00D07B48" w:rsidP="00D07B48">
      <w:pPr>
        <w:pStyle w:val="12"/>
        <w:jc w:val="both"/>
        <w:rPr>
          <w:rFonts w:ascii="Times New Roman" w:hAnsi="Times New Roman" w:cs="Times New Roman"/>
          <w:bCs/>
          <w:sz w:val="20"/>
          <w:szCs w:val="20"/>
        </w:rPr>
      </w:pPr>
    </w:p>
    <w:p w:rsidR="00D07B48" w:rsidRPr="00D07B48" w:rsidRDefault="00D07B48" w:rsidP="00D07B48">
      <w:pPr>
        <w:pStyle w:val="12"/>
        <w:jc w:val="both"/>
        <w:rPr>
          <w:rFonts w:ascii="Times New Roman" w:hAnsi="Times New Roman" w:cs="Times New Roman"/>
          <w:b/>
          <w:bCs/>
          <w:sz w:val="20"/>
          <w:szCs w:val="20"/>
        </w:rPr>
      </w:pPr>
      <w:r w:rsidRPr="00D07B48">
        <w:rPr>
          <w:rFonts w:ascii="Times New Roman" w:hAnsi="Times New Roman" w:cs="Times New Roman"/>
          <w:b/>
          <w:bCs/>
          <w:sz w:val="20"/>
          <w:szCs w:val="20"/>
        </w:rPr>
        <w:t>9. В Чудово местный житель осужден за незаконный сбыт наркотического средства</w:t>
      </w:r>
    </w:p>
    <w:p w:rsidR="00D07B48" w:rsidRPr="00D07B48" w:rsidRDefault="00D07B48" w:rsidP="00D07B48">
      <w:pPr>
        <w:pStyle w:val="12"/>
        <w:jc w:val="both"/>
        <w:rPr>
          <w:rFonts w:ascii="Times New Roman" w:hAnsi="Times New Roman" w:cs="Times New Roman"/>
          <w:bCs/>
          <w:sz w:val="20"/>
          <w:szCs w:val="20"/>
        </w:rPr>
      </w:pPr>
    </w:p>
    <w:p w:rsidR="00D07B48" w:rsidRPr="00D07B48" w:rsidRDefault="00D07B48" w:rsidP="00D07B48">
      <w:pPr>
        <w:pStyle w:val="12"/>
        <w:jc w:val="both"/>
        <w:rPr>
          <w:rFonts w:ascii="Times New Roman" w:hAnsi="Times New Roman" w:cs="Times New Roman"/>
          <w:bCs/>
          <w:sz w:val="20"/>
          <w:szCs w:val="20"/>
        </w:rPr>
      </w:pPr>
      <w:r w:rsidRPr="00D07B48">
        <w:rPr>
          <w:rFonts w:ascii="Times New Roman" w:hAnsi="Times New Roman" w:cs="Times New Roman"/>
          <w:bCs/>
          <w:sz w:val="20"/>
          <w:szCs w:val="20"/>
        </w:rPr>
        <w:t>Чудовский районный суд 16 января 2023 года с участием представителя прокуратуры Чудовского района вынес обвинительный приговор по уголовному делу в отношении 38-летнего местного жителя Вахромеева Игоря. Он признан виновным в совершении преступления, предусмотренного ч. 1 ст. 228.1 УК РФ (незаконный сбыт наркотического средства).</w:t>
      </w:r>
    </w:p>
    <w:p w:rsidR="00D07B48" w:rsidRPr="00D07B48" w:rsidRDefault="00D07B48" w:rsidP="00D07B48">
      <w:pPr>
        <w:pStyle w:val="12"/>
        <w:jc w:val="both"/>
        <w:rPr>
          <w:rFonts w:ascii="Times New Roman" w:hAnsi="Times New Roman" w:cs="Times New Roman"/>
          <w:bCs/>
          <w:sz w:val="20"/>
          <w:szCs w:val="20"/>
        </w:rPr>
      </w:pPr>
      <w:r w:rsidRPr="00D07B48">
        <w:rPr>
          <w:rFonts w:ascii="Times New Roman" w:hAnsi="Times New Roman" w:cs="Times New Roman"/>
          <w:bCs/>
          <w:sz w:val="20"/>
          <w:szCs w:val="20"/>
        </w:rPr>
        <w:t>Судом установлено, что Вахромеев в феврале 2022 года, находясь на улице в г. Чудово Новгородской области умышленно незаконно сбыл своему знакомому наркозависимому лицу путем безвозмездной передачи из рук в руки наркотическое средство массой 0,008 гр.</w:t>
      </w:r>
    </w:p>
    <w:p w:rsidR="00D07B48" w:rsidRPr="00D07B48" w:rsidRDefault="00D07B48" w:rsidP="00D07B48">
      <w:pPr>
        <w:pStyle w:val="12"/>
        <w:jc w:val="both"/>
        <w:rPr>
          <w:rFonts w:ascii="Times New Roman" w:hAnsi="Times New Roman" w:cs="Times New Roman"/>
          <w:bCs/>
          <w:sz w:val="20"/>
          <w:szCs w:val="20"/>
        </w:rPr>
      </w:pPr>
      <w:r w:rsidRPr="00D07B48">
        <w:rPr>
          <w:rFonts w:ascii="Times New Roman" w:hAnsi="Times New Roman" w:cs="Times New Roman"/>
          <w:bCs/>
          <w:sz w:val="20"/>
          <w:szCs w:val="20"/>
        </w:rPr>
        <w:t>Вину в совершении преступления подсудимый не признал.</w:t>
      </w:r>
    </w:p>
    <w:p w:rsidR="00D07B48" w:rsidRPr="00D07B48" w:rsidRDefault="00D07B48" w:rsidP="00D07B48">
      <w:pPr>
        <w:pStyle w:val="12"/>
        <w:jc w:val="both"/>
        <w:rPr>
          <w:rFonts w:ascii="Times New Roman" w:hAnsi="Times New Roman" w:cs="Times New Roman"/>
          <w:bCs/>
          <w:sz w:val="20"/>
          <w:szCs w:val="20"/>
        </w:rPr>
      </w:pPr>
      <w:r w:rsidRPr="00D07B48">
        <w:rPr>
          <w:rFonts w:ascii="Times New Roman" w:hAnsi="Times New Roman" w:cs="Times New Roman"/>
          <w:bCs/>
          <w:sz w:val="20"/>
          <w:szCs w:val="20"/>
        </w:rPr>
        <w:t>Суд, с учетом позиции представителя прокуратуры, назначил ему наказание в виде 4 лет 2 месяцев лишения свободы с отбыванием наказания в исправительной колонии общего режима.</w:t>
      </w:r>
    </w:p>
    <w:p w:rsidR="00D07B48" w:rsidRPr="00D07B48" w:rsidRDefault="00D07B48" w:rsidP="00D07B48">
      <w:pPr>
        <w:pStyle w:val="12"/>
        <w:jc w:val="both"/>
        <w:rPr>
          <w:rFonts w:ascii="Times New Roman" w:hAnsi="Times New Roman" w:cs="Times New Roman"/>
          <w:bCs/>
          <w:sz w:val="20"/>
          <w:szCs w:val="20"/>
        </w:rPr>
      </w:pPr>
      <w:r w:rsidRPr="00D07B48">
        <w:rPr>
          <w:rFonts w:ascii="Times New Roman" w:hAnsi="Times New Roman" w:cs="Times New Roman"/>
          <w:bCs/>
          <w:sz w:val="20"/>
          <w:szCs w:val="20"/>
        </w:rPr>
        <w:t>Приговор в законную силу не вступил и может быть обжалован в установленном законом порядке.</w:t>
      </w:r>
    </w:p>
    <w:p w:rsidR="00D07B48" w:rsidRPr="00D07B48" w:rsidRDefault="00D07B48" w:rsidP="00D07B48">
      <w:pPr>
        <w:pStyle w:val="12"/>
        <w:jc w:val="both"/>
        <w:rPr>
          <w:rFonts w:ascii="Times New Roman" w:hAnsi="Times New Roman" w:cs="Times New Roman"/>
          <w:bCs/>
          <w:sz w:val="20"/>
          <w:szCs w:val="20"/>
        </w:rPr>
      </w:pPr>
    </w:p>
    <w:p w:rsidR="00D07B48" w:rsidRPr="00D07B48" w:rsidRDefault="00D07B48" w:rsidP="00D07B48">
      <w:pPr>
        <w:pStyle w:val="12"/>
        <w:jc w:val="both"/>
        <w:rPr>
          <w:rFonts w:ascii="Times New Roman" w:hAnsi="Times New Roman" w:cs="Times New Roman"/>
          <w:bCs/>
          <w:sz w:val="20"/>
          <w:szCs w:val="20"/>
        </w:rPr>
      </w:pPr>
    </w:p>
    <w:p w:rsidR="00D07B48" w:rsidRPr="00D07B48" w:rsidRDefault="00D07B48" w:rsidP="00D07B48">
      <w:pPr>
        <w:pStyle w:val="12"/>
        <w:jc w:val="both"/>
        <w:rPr>
          <w:rFonts w:ascii="Times New Roman" w:hAnsi="Times New Roman" w:cs="Times New Roman"/>
          <w:bCs/>
          <w:sz w:val="20"/>
          <w:szCs w:val="20"/>
        </w:rPr>
      </w:pPr>
      <w:r w:rsidRPr="00D07B48">
        <w:rPr>
          <w:rFonts w:ascii="Times New Roman" w:hAnsi="Times New Roman" w:cs="Times New Roman"/>
          <w:bCs/>
          <w:sz w:val="20"/>
          <w:szCs w:val="20"/>
        </w:rPr>
        <w:t>1</w:t>
      </w:r>
      <w:r w:rsidRPr="00D07B48">
        <w:rPr>
          <w:rFonts w:ascii="Times New Roman" w:hAnsi="Times New Roman" w:cs="Times New Roman"/>
          <w:b/>
          <w:bCs/>
          <w:sz w:val="20"/>
          <w:szCs w:val="20"/>
        </w:rPr>
        <w:t>0. «Житель Тосненского района Ленинградской области осужден за незаконный вылов рыбы».</w:t>
      </w:r>
    </w:p>
    <w:p w:rsidR="00D07B48" w:rsidRPr="00D07B48" w:rsidRDefault="00D07B48" w:rsidP="00D07B48">
      <w:pPr>
        <w:pStyle w:val="12"/>
        <w:jc w:val="both"/>
        <w:rPr>
          <w:rFonts w:ascii="Times New Roman" w:hAnsi="Times New Roman" w:cs="Times New Roman"/>
          <w:bCs/>
          <w:sz w:val="20"/>
          <w:szCs w:val="20"/>
        </w:rPr>
      </w:pPr>
    </w:p>
    <w:p w:rsidR="00D07B48" w:rsidRPr="00D07B48" w:rsidRDefault="00D07B48" w:rsidP="00D07B48">
      <w:pPr>
        <w:pStyle w:val="12"/>
        <w:jc w:val="both"/>
        <w:rPr>
          <w:rFonts w:ascii="Times New Roman" w:hAnsi="Times New Roman" w:cs="Times New Roman"/>
          <w:bCs/>
          <w:sz w:val="20"/>
          <w:szCs w:val="20"/>
        </w:rPr>
      </w:pPr>
      <w:r w:rsidRPr="00D07B48">
        <w:rPr>
          <w:rFonts w:ascii="Times New Roman" w:hAnsi="Times New Roman" w:cs="Times New Roman"/>
          <w:bCs/>
          <w:sz w:val="20"/>
          <w:szCs w:val="20"/>
        </w:rPr>
        <w:t>Мировым судьей судебного участка № 25 Чудовского судебного района 24 января 2023 года с участием представителя прокуратуры Чудовского района вынесен обвинительный приговор в отношении 32-летнего жителя Тосненского района Ленинградской области Дениса Головина. Он признан виновным в совершении преступления, предусмотренного п. «б» ч. 1 ст. 256 УК РФ (незаконная добыча (вылов) водных биологических ресурсов, совершенная с применением запрещенных орудий и способов их массового истребления).</w:t>
      </w:r>
    </w:p>
    <w:p w:rsidR="00D07B48" w:rsidRPr="00D07B48" w:rsidRDefault="00D07B48" w:rsidP="00D07B48">
      <w:pPr>
        <w:pStyle w:val="12"/>
        <w:jc w:val="both"/>
        <w:rPr>
          <w:rFonts w:ascii="Times New Roman" w:hAnsi="Times New Roman" w:cs="Times New Roman"/>
          <w:bCs/>
          <w:sz w:val="20"/>
          <w:szCs w:val="20"/>
        </w:rPr>
      </w:pPr>
      <w:r w:rsidRPr="00D07B48">
        <w:rPr>
          <w:rFonts w:ascii="Times New Roman" w:hAnsi="Times New Roman" w:cs="Times New Roman"/>
          <w:bCs/>
          <w:sz w:val="20"/>
          <w:szCs w:val="20"/>
        </w:rPr>
        <w:t xml:space="preserve">Судом установлено, что в октябре 2022 года Головин, не имея разрешительных документов на добычу (вылов) водных биологических ресурсов, установил в акватории р. Волхов в районе с. Грузино Чудовского </w:t>
      </w:r>
      <w:r w:rsidRPr="00D07B48">
        <w:rPr>
          <w:rFonts w:ascii="Times New Roman" w:hAnsi="Times New Roman" w:cs="Times New Roman"/>
          <w:bCs/>
          <w:sz w:val="20"/>
          <w:szCs w:val="20"/>
        </w:rPr>
        <w:lastRenderedPageBreak/>
        <w:t xml:space="preserve">района три ставные рыболовные сети, являющиеся запрещенным орудием массового истребления водных биологических ресурсов. </w:t>
      </w:r>
    </w:p>
    <w:p w:rsidR="00D07B48" w:rsidRPr="00D07B48" w:rsidRDefault="00D07B48" w:rsidP="00D07B48">
      <w:pPr>
        <w:pStyle w:val="12"/>
        <w:jc w:val="both"/>
        <w:rPr>
          <w:rFonts w:ascii="Times New Roman" w:hAnsi="Times New Roman" w:cs="Times New Roman"/>
          <w:bCs/>
          <w:sz w:val="20"/>
          <w:szCs w:val="20"/>
        </w:rPr>
      </w:pPr>
      <w:r w:rsidRPr="00D07B48">
        <w:rPr>
          <w:rFonts w:ascii="Times New Roman" w:hAnsi="Times New Roman" w:cs="Times New Roman"/>
          <w:bCs/>
          <w:sz w:val="20"/>
          <w:szCs w:val="20"/>
        </w:rPr>
        <w:t>При этом с помощью запрещенного орудия лова он осуществил добычу 39 экземпляров рыб щуки, окуня и плотвы, чем причинил водным биологическим ресурсам и государству в лице Северо-Западного территориального Управления Федерального агентства по Рыболовству ущерб на сумму около 25 тыс. рублей, а также экологический вред Западному рыбохозяйственному бассейну.</w:t>
      </w:r>
    </w:p>
    <w:p w:rsidR="00D07B48" w:rsidRPr="00D07B48" w:rsidRDefault="00D07B48" w:rsidP="00D07B48">
      <w:pPr>
        <w:pStyle w:val="12"/>
        <w:jc w:val="both"/>
        <w:rPr>
          <w:rFonts w:ascii="Times New Roman" w:hAnsi="Times New Roman" w:cs="Times New Roman"/>
          <w:bCs/>
          <w:sz w:val="20"/>
          <w:szCs w:val="20"/>
        </w:rPr>
      </w:pPr>
      <w:r w:rsidRPr="00D07B48">
        <w:rPr>
          <w:rFonts w:ascii="Times New Roman" w:hAnsi="Times New Roman" w:cs="Times New Roman"/>
          <w:bCs/>
          <w:sz w:val="20"/>
          <w:szCs w:val="20"/>
        </w:rPr>
        <w:t>Впоследствии незаконный улов рыбы и запрещенные орудия лова изъяты сотрудниками полиции.</w:t>
      </w:r>
    </w:p>
    <w:p w:rsidR="00D07B48" w:rsidRPr="00D07B48" w:rsidRDefault="00D07B48" w:rsidP="00D07B48">
      <w:pPr>
        <w:pStyle w:val="12"/>
        <w:jc w:val="both"/>
        <w:rPr>
          <w:rFonts w:ascii="Times New Roman" w:hAnsi="Times New Roman" w:cs="Times New Roman"/>
          <w:bCs/>
          <w:sz w:val="20"/>
          <w:szCs w:val="20"/>
        </w:rPr>
      </w:pPr>
      <w:r w:rsidRPr="00D07B48">
        <w:rPr>
          <w:rFonts w:ascii="Times New Roman" w:hAnsi="Times New Roman" w:cs="Times New Roman"/>
          <w:bCs/>
          <w:sz w:val="20"/>
          <w:szCs w:val="20"/>
        </w:rPr>
        <w:t>Вину в совершении преступления Головин признал полностью, причиненный государству ущерб возместил.</w:t>
      </w:r>
    </w:p>
    <w:p w:rsidR="00D07B48" w:rsidRPr="00D07B48" w:rsidRDefault="00D07B48" w:rsidP="00D07B48">
      <w:pPr>
        <w:pStyle w:val="12"/>
        <w:jc w:val="both"/>
        <w:rPr>
          <w:rFonts w:ascii="Times New Roman" w:hAnsi="Times New Roman" w:cs="Times New Roman"/>
          <w:bCs/>
          <w:sz w:val="20"/>
          <w:szCs w:val="20"/>
        </w:rPr>
      </w:pPr>
      <w:r w:rsidRPr="00D07B48">
        <w:rPr>
          <w:rFonts w:ascii="Times New Roman" w:hAnsi="Times New Roman" w:cs="Times New Roman"/>
          <w:bCs/>
          <w:sz w:val="20"/>
          <w:szCs w:val="20"/>
        </w:rPr>
        <w:t>Суд с учетом позиции представителя прокуратуры, назначил ему наказание в виде 200 часов обязательных работ.</w:t>
      </w:r>
    </w:p>
    <w:p w:rsidR="00D07B48" w:rsidRPr="00D07B48" w:rsidRDefault="00D07B48" w:rsidP="00D07B48">
      <w:pPr>
        <w:pStyle w:val="12"/>
        <w:jc w:val="both"/>
        <w:rPr>
          <w:rFonts w:ascii="Times New Roman" w:hAnsi="Times New Roman" w:cs="Times New Roman"/>
          <w:bCs/>
          <w:sz w:val="20"/>
          <w:szCs w:val="20"/>
        </w:rPr>
      </w:pPr>
      <w:r w:rsidRPr="00D07B48">
        <w:rPr>
          <w:rFonts w:ascii="Times New Roman" w:hAnsi="Times New Roman" w:cs="Times New Roman"/>
          <w:bCs/>
          <w:sz w:val="20"/>
          <w:szCs w:val="20"/>
        </w:rPr>
        <w:t>Приговор в законную силу не вступил и может быть обжалован в установленном законом порядке.</w:t>
      </w:r>
    </w:p>
    <w:p w:rsidR="00D07B48" w:rsidRPr="00D07B48" w:rsidRDefault="00D07B48" w:rsidP="00D07B48">
      <w:pPr>
        <w:pStyle w:val="12"/>
        <w:jc w:val="center"/>
        <w:rPr>
          <w:rFonts w:ascii="Times New Roman" w:hAnsi="Times New Roman" w:cs="Times New Roman"/>
          <w:b/>
          <w:bCs/>
          <w:sz w:val="16"/>
          <w:szCs w:val="16"/>
        </w:rPr>
      </w:pPr>
    </w:p>
    <w:p w:rsidR="00DF0D65" w:rsidRDefault="00D07B48" w:rsidP="00DF0D65">
      <w:pPr>
        <w:pStyle w:val="12"/>
        <w:jc w:val="center"/>
        <w:rPr>
          <w:rFonts w:ascii="Times New Roman" w:hAnsi="Times New Roman" w:cs="Times New Roman"/>
          <w:b/>
          <w:bCs/>
          <w:sz w:val="16"/>
          <w:szCs w:val="16"/>
        </w:rPr>
      </w:pPr>
      <w:r>
        <w:rPr>
          <w:rFonts w:ascii="Times New Roman" w:hAnsi="Times New Roman" w:cs="Times New Roman"/>
          <w:b/>
          <w:bCs/>
          <w:sz w:val="16"/>
          <w:szCs w:val="16"/>
        </w:rPr>
        <w:t>_____________________________________________</w:t>
      </w:r>
    </w:p>
    <w:p w:rsidR="006279CB" w:rsidRDefault="006279CB" w:rsidP="00DF0D65">
      <w:pPr>
        <w:pStyle w:val="12"/>
        <w:jc w:val="center"/>
        <w:rPr>
          <w:rFonts w:ascii="Times New Roman" w:hAnsi="Times New Roman" w:cs="Times New Roman"/>
          <w:b/>
          <w:bCs/>
          <w:sz w:val="16"/>
          <w:szCs w:val="16"/>
        </w:rPr>
      </w:pPr>
    </w:p>
    <w:p w:rsidR="006279CB" w:rsidRDefault="006279CB" w:rsidP="00DF0D65">
      <w:pPr>
        <w:pStyle w:val="12"/>
        <w:jc w:val="center"/>
        <w:rPr>
          <w:rFonts w:ascii="Times New Roman" w:hAnsi="Times New Roman" w:cs="Times New Roman"/>
          <w:b/>
          <w:bCs/>
          <w:sz w:val="16"/>
          <w:szCs w:val="16"/>
        </w:rPr>
      </w:pPr>
    </w:p>
    <w:p w:rsidR="00FA1A3F" w:rsidRPr="00FA1A3F" w:rsidRDefault="00FA1A3F" w:rsidP="00FA1A3F">
      <w:pPr>
        <w:pStyle w:val="12"/>
        <w:jc w:val="center"/>
        <w:rPr>
          <w:rFonts w:ascii="Times New Roman" w:hAnsi="Times New Roman" w:cs="Times New Roman"/>
          <w:b/>
          <w:bCs/>
          <w:sz w:val="20"/>
          <w:szCs w:val="20"/>
        </w:rPr>
      </w:pPr>
      <w:r w:rsidRPr="00FA1A3F">
        <w:rPr>
          <w:rFonts w:ascii="Times New Roman" w:hAnsi="Times New Roman" w:cs="Times New Roman"/>
          <w:b/>
          <w:bCs/>
          <w:sz w:val="20"/>
          <w:szCs w:val="20"/>
        </w:rPr>
        <w:t>Определена территориальная подсудность преступлений, связанных с хищением денежных средств с банковских счетов, совершаемых с использованием информационно-телекоммуникационных технологий</w:t>
      </w:r>
    </w:p>
    <w:p w:rsidR="00FA1A3F" w:rsidRPr="00FA1A3F" w:rsidRDefault="00FA1A3F" w:rsidP="00FA1A3F">
      <w:pPr>
        <w:pStyle w:val="12"/>
        <w:jc w:val="center"/>
        <w:rPr>
          <w:rFonts w:ascii="Times New Roman" w:hAnsi="Times New Roman" w:cs="Times New Roman"/>
          <w:bCs/>
          <w:sz w:val="20"/>
          <w:szCs w:val="20"/>
        </w:rPr>
      </w:pPr>
    </w:p>
    <w:p w:rsidR="00FA1A3F" w:rsidRPr="00FA1A3F" w:rsidRDefault="00FA1A3F" w:rsidP="00FA1A3F">
      <w:pPr>
        <w:pStyle w:val="12"/>
        <w:jc w:val="both"/>
        <w:rPr>
          <w:rFonts w:ascii="Times New Roman" w:hAnsi="Times New Roman" w:cs="Times New Roman"/>
          <w:bCs/>
          <w:sz w:val="20"/>
          <w:szCs w:val="20"/>
        </w:rPr>
      </w:pPr>
      <w:r w:rsidRPr="00FA1A3F">
        <w:rPr>
          <w:rFonts w:ascii="Times New Roman" w:hAnsi="Times New Roman" w:cs="Times New Roman"/>
          <w:bCs/>
          <w:sz w:val="20"/>
          <w:szCs w:val="20"/>
        </w:rPr>
        <w:t>Ответственность за совершение преступления, связанного с тайным хищением денежных средств с банковского счета, а также электронных денежных средств предусмотрена п. «г» ч. 3 ст. 158 УК РФ.</w:t>
      </w:r>
    </w:p>
    <w:p w:rsidR="00FA1A3F" w:rsidRPr="00FA1A3F" w:rsidRDefault="00FA1A3F" w:rsidP="00FA1A3F">
      <w:pPr>
        <w:pStyle w:val="12"/>
        <w:jc w:val="both"/>
        <w:rPr>
          <w:rFonts w:ascii="Times New Roman" w:hAnsi="Times New Roman" w:cs="Times New Roman"/>
          <w:bCs/>
          <w:sz w:val="20"/>
          <w:szCs w:val="20"/>
        </w:rPr>
      </w:pPr>
      <w:r w:rsidRPr="00FA1A3F">
        <w:rPr>
          <w:rFonts w:ascii="Times New Roman" w:hAnsi="Times New Roman" w:cs="Times New Roman"/>
          <w:bCs/>
          <w:sz w:val="20"/>
          <w:szCs w:val="20"/>
        </w:rPr>
        <w:t>Ранее, местом совершения указанного преступления считалось местонахождение отделения финансовой организации, в которой открыт банковский счет, с которого похищены денежные средства.</w:t>
      </w:r>
    </w:p>
    <w:p w:rsidR="00FA1A3F" w:rsidRPr="00FA1A3F" w:rsidRDefault="00FA1A3F" w:rsidP="00FA1A3F">
      <w:pPr>
        <w:pStyle w:val="12"/>
        <w:jc w:val="both"/>
        <w:rPr>
          <w:rFonts w:ascii="Times New Roman" w:hAnsi="Times New Roman" w:cs="Times New Roman"/>
          <w:bCs/>
          <w:sz w:val="20"/>
          <w:szCs w:val="20"/>
        </w:rPr>
      </w:pPr>
      <w:r w:rsidRPr="00FA1A3F">
        <w:rPr>
          <w:rFonts w:ascii="Times New Roman" w:hAnsi="Times New Roman" w:cs="Times New Roman"/>
          <w:bCs/>
          <w:sz w:val="20"/>
          <w:szCs w:val="20"/>
        </w:rPr>
        <w:t>Пленум Верховного Суда Российской Федерации в своем постановлении от 15.12.2022 № 38 конкретизировал, что местом совершения преступления, связанного с тайным хищением денежных средств с банковского счета, является место совершения лицом действий, направленных на незаконное их изъятие, к примеру, через банкомат или при помощи осуществления безналичных расчетов за товары или услуги.</w:t>
      </w:r>
    </w:p>
    <w:p w:rsidR="00FA1A3F" w:rsidRPr="00FA1A3F" w:rsidRDefault="00FA1A3F" w:rsidP="00FA1A3F">
      <w:pPr>
        <w:pStyle w:val="12"/>
        <w:jc w:val="both"/>
        <w:rPr>
          <w:rFonts w:ascii="Times New Roman" w:hAnsi="Times New Roman" w:cs="Times New Roman"/>
          <w:bCs/>
          <w:sz w:val="20"/>
          <w:szCs w:val="20"/>
        </w:rPr>
      </w:pPr>
      <w:r w:rsidRPr="00FA1A3F">
        <w:rPr>
          <w:rFonts w:ascii="Times New Roman" w:hAnsi="Times New Roman" w:cs="Times New Roman"/>
          <w:bCs/>
          <w:sz w:val="20"/>
          <w:szCs w:val="20"/>
        </w:rPr>
        <w:t>Таким образом, граждане, потерпевшие от незаконных действий, вправе обратиться с соответствующим заявлением в правоохранительные органы по месту совершения преступления, если оно неизвестно – по месту жительства или регистрации, которое будет рассмотрено по существу.</w:t>
      </w:r>
    </w:p>
    <w:p w:rsidR="00FA1A3F" w:rsidRPr="00FA1A3F" w:rsidRDefault="00FA1A3F" w:rsidP="00FA1A3F">
      <w:pPr>
        <w:pStyle w:val="12"/>
        <w:jc w:val="both"/>
        <w:rPr>
          <w:rFonts w:ascii="Times New Roman" w:hAnsi="Times New Roman" w:cs="Times New Roman"/>
          <w:bCs/>
          <w:sz w:val="20"/>
          <w:szCs w:val="20"/>
        </w:rPr>
      </w:pPr>
      <w:r w:rsidRPr="00FA1A3F">
        <w:rPr>
          <w:rFonts w:ascii="Times New Roman" w:hAnsi="Times New Roman" w:cs="Times New Roman"/>
          <w:bCs/>
          <w:sz w:val="20"/>
          <w:szCs w:val="20"/>
        </w:rPr>
        <w:t>Обращаю внимание, что при рассмотрении уголовного дела судом о таких преступлениях, в случае, если будет установлено, что уголовное дело подсудно другому суду того же уровня, с согласия подсудимого, суд вправе оставить уголовное дело в своем производстве, не направляя его по подсудности.</w:t>
      </w:r>
    </w:p>
    <w:p w:rsidR="00FA1A3F" w:rsidRPr="00FA1A3F" w:rsidRDefault="00FA1A3F" w:rsidP="00FA1A3F">
      <w:pPr>
        <w:pStyle w:val="12"/>
        <w:jc w:val="center"/>
        <w:rPr>
          <w:rFonts w:ascii="Times New Roman" w:hAnsi="Times New Roman" w:cs="Times New Roman"/>
          <w:bCs/>
          <w:sz w:val="20"/>
          <w:szCs w:val="20"/>
        </w:rPr>
      </w:pPr>
    </w:p>
    <w:p w:rsidR="00FA1A3F" w:rsidRPr="00FA1A3F" w:rsidRDefault="00FA1A3F" w:rsidP="00FA1A3F">
      <w:pPr>
        <w:pStyle w:val="12"/>
        <w:jc w:val="center"/>
        <w:rPr>
          <w:rFonts w:ascii="Times New Roman" w:hAnsi="Times New Roman" w:cs="Times New Roman"/>
          <w:bCs/>
          <w:sz w:val="20"/>
          <w:szCs w:val="20"/>
        </w:rPr>
      </w:pPr>
    </w:p>
    <w:p w:rsidR="00FA1A3F" w:rsidRPr="00FA1A3F" w:rsidRDefault="00FA1A3F" w:rsidP="00FA1A3F">
      <w:pPr>
        <w:pStyle w:val="12"/>
        <w:jc w:val="center"/>
        <w:rPr>
          <w:rFonts w:ascii="Times New Roman" w:hAnsi="Times New Roman" w:cs="Times New Roman"/>
          <w:b/>
          <w:bCs/>
          <w:sz w:val="20"/>
          <w:szCs w:val="20"/>
        </w:rPr>
      </w:pPr>
      <w:r w:rsidRPr="00FA1A3F">
        <w:rPr>
          <w:rFonts w:ascii="Times New Roman" w:hAnsi="Times New Roman" w:cs="Times New Roman"/>
          <w:b/>
          <w:bCs/>
          <w:sz w:val="20"/>
          <w:szCs w:val="20"/>
        </w:rPr>
        <w:t>Ответственность за незаконную выдачу или подделку рецептов, дающих право на получение наркотических средств или психотропных веществ</w:t>
      </w:r>
    </w:p>
    <w:p w:rsidR="00FA1A3F" w:rsidRPr="00FA1A3F" w:rsidRDefault="00FA1A3F" w:rsidP="00FA1A3F">
      <w:pPr>
        <w:pStyle w:val="12"/>
        <w:jc w:val="center"/>
        <w:rPr>
          <w:rFonts w:ascii="Times New Roman" w:hAnsi="Times New Roman" w:cs="Times New Roman"/>
          <w:bCs/>
          <w:sz w:val="20"/>
          <w:szCs w:val="20"/>
        </w:rPr>
      </w:pPr>
      <w:r w:rsidRPr="00FA1A3F">
        <w:rPr>
          <w:rFonts w:ascii="Times New Roman" w:hAnsi="Times New Roman" w:cs="Times New Roman"/>
          <w:bCs/>
          <w:sz w:val="20"/>
          <w:szCs w:val="20"/>
        </w:rPr>
        <w:t> </w:t>
      </w:r>
    </w:p>
    <w:p w:rsidR="00FA1A3F" w:rsidRPr="00FA1A3F" w:rsidRDefault="00FA1A3F" w:rsidP="00FA1A3F">
      <w:pPr>
        <w:pStyle w:val="12"/>
        <w:jc w:val="both"/>
        <w:rPr>
          <w:rFonts w:ascii="Times New Roman" w:hAnsi="Times New Roman" w:cs="Times New Roman"/>
          <w:bCs/>
          <w:sz w:val="20"/>
          <w:szCs w:val="20"/>
        </w:rPr>
      </w:pPr>
      <w:r w:rsidRPr="00FA1A3F">
        <w:rPr>
          <w:rFonts w:ascii="Times New Roman" w:hAnsi="Times New Roman" w:cs="Times New Roman"/>
          <w:bCs/>
          <w:sz w:val="20"/>
          <w:szCs w:val="20"/>
        </w:rPr>
        <w:t>Нарушение установленного порядка оборота наркотических средств и психотропных веществ, используемых в медицинских целях, приводит к их несанкционированному потреблению, что влечет уголовную ответственность, предусмотренную статьей 233 Уголовного кодекса Российской Федерации.</w:t>
      </w:r>
    </w:p>
    <w:p w:rsidR="00FA1A3F" w:rsidRPr="00FA1A3F" w:rsidRDefault="00FA1A3F" w:rsidP="00FA1A3F">
      <w:pPr>
        <w:pStyle w:val="12"/>
        <w:jc w:val="both"/>
        <w:rPr>
          <w:rFonts w:ascii="Times New Roman" w:hAnsi="Times New Roman" w:cs="Times New Roman"/>
          <w:bCs/>
          <w:sz w:val="20"/>
          <w:szCs w:val="20"/>
        </w:rPr>
      </w:pPr>
      <w:r w:rsidRPr="00FA1A3F">
        <w:rPr>
          <w:rFonts w:ascii="Times New Roman" w:hAnsi="Times New Roman" w:cs="Times New Roman"/>
          <w:bCs/>
          <w:sz w:val="20"/>
          <w:szCs w:val="20"/>
        </w:rPr>
        <w:t>Согласно ст. 26 Федерального закона от 08.01.1998 № 3-ФЗ «О наркотических средствах и психотропных веществах» рецепты, содержащие назначение наркотических средств и психотропных веществ, выписываются на специальных рецептурных бланках, форма которых утверждается федеральным органом исполнительной власти в области здравоохранения по согласованию с федеральным органом исполнительной власти по контролю за оборотом наркотических средств и психотропных веществ.</w:t>
      </w:r>
    </w:p>
    <w:p w:rsidR="00FA1A3F" w:rsidRPr="00FA1A3F" w:rsidRDefault="00FA1A3F" w:rsidP="00FA1A3F">
      <w:pPr>
        <w:pStyle w:val="12"/>
        <w:jc w:val="both"/>
        <w:rPr>
          <w:rFonts w:ascii="Times New Roman" w:hAnsi="Times New Roman" w:cs="Times New Roman"/>
          <w:bCs/>
          <w:sz w:val="20"/>
          <w:szCs w:val="20"/>
        </w:rPr>
      </w:pPr>
      <w:r w:rsidRPr="00FA1A3F">
        <w:rPr>
          <w:rFonts w:ascii="Times New Roman" w:hAnsi="Times New Roman" w:cs="Times New Roman"/>
          <w:bCs/>
          <w:sz w:val="20"/>
          <w:szCs w:val="20"/>
        </w:rPr>
        <w:t>Под незаконной выдачей рецепта или иного документа, дающего право на получение наркотических средств или психотропных веществ, следует понимать их предоставление уполномоченным лицом заинтересованному субъекту при отсутствии на то оснований либо с нарушением установленных правил оформления.</w:t>
      </w:r>
    </w:p>
    <w:p w:rsidR="00FA1A3F" w:rsidRPr="00FA1A3F" w:rsidRDefault="00FA1A3F" w:rsidP="00FA1A3F">
      <w:pPr>
        <w:pStyle w:val="12"/>
        <w:jc w:val="both"/>
        <w:rPr>
          <w:rFonts w:ascii="Times New Roman" w:hAnsi="Times New Roman" w:cs="Times New Roman"/>
          <w:bCs/>
          <w:sz w:val="20"/>
          <w:szCs w:val="20"/>
        </w:rPr>
      </w:pPr>
      <w:r w:rsidRPr="00FA1A3F">
        <w:rPr>
          <w:rFonts w:ascii="Times New Roman" w:hAnsi="Times New Roman" w:cs="Times New Roman"/>
          <w:bCs/>
          <w:sz w:val="20"/>
          <w:szCs w:val="20"/>
        </w:rPr>
        <w:t>Рецепт – это письменное предписание врача, составленное на бланке установленного образца и имеющее все необходимые реквизиты, о выдаче аптекой лекарства или препарата, содержащего наркотическое средство, которое является документом строгой отчетности.</w:t>
      </w:r>
    </w:p>
    <w:p w:rsidR="00FA1A3F" w:rsidRDefault="00FA1A3F" w:rsidP="00FA1A3F">
      <w:pPr>
        <w:pStyle w:val="12"/>
        <w:jc w:val="both"/>
        <w:rPr>
          <w:rFonts w:ascii="Times New Roman" w:hAnsi="Times New Roman" w:cs="Times New Roman"/>
          <w:bCs/>
          <w:sz w:val="20"/>
          <w:szCs w:val="20"/>
        </w:rPr>
      </w:pPr>
      <w:r w:rsidRPr="00FA1A3F">
        <w:rPr>
          <w:rFonts w:ascii="Times New Roman" w:hAnsi="Times New Roman" w:cs="Times New Roman"/>
          <w:bCs/>
          <w:sz w:val="20"/>
          <w:szCs w:val="20"/>
        </w:rPr>
        <w:t>Для привлечения лица по статье 233 Уголовного кодекса РФ незаконно выдавшего либо подделавшего рецепт или иной документ, дающий право на получение наркотических средств, не имеет значения, было ли фактически получено указанное в рецепте или ином документе такое средство.</w:t>
      </w:r>
    </w:p>
    <w:p w:rsidR="006279CB" w:rsidRPr="00FA1A3F" w:rsidRDefault="006279CB" w:rsidP="00FA1A3F">
      <w:pPr>
        <w:pStyle w:val="12"/>
        <w:jc w:val="both"/>
        <w:rPr>
          <w:rFonts w:ascii="Times New Roman" w:hAnsi="Times New Roman" w:cs="Times New Roman"/>
          <w:bCs/>
          <w:sz w:val="20"/>
          <w:szCs w:val="20"/>
        </w:rPr>
      </w:pPr>
    </w:p>
    <w:p w:rsidR="00FA1A3F" w:rsidRPr="006279CB" w:rsidRDefault="00FA1A3F" w:rsidP="006279CB">
      <w:pPr>
        <w:pStyle w:val="12"/>
        <w:jc w:val="center"/>
        <w:rPr>
          <w:rFonts w:ascii="Times New Roman" w:hAnsi="Times New Roman" w:cs="Times New Roman"/>
          <w:b/>
          <w:bCs/>
          <w:sz w:val="20"/>
          <w:szCs w:val="20"/>
        </w:rPr>
      </w:pPr>
      <w:r w:rsidRPr="006279CB">
        <w:rPr>
          <w:rFonts w:ascii="Times New Roman" w:hAnsi="Times New Roman" w:cs="Times New Roman"/>
          <w:b/>
          <w:bCs/>
          <w:sz w:val="20"/>
          <w:szCs w:val="20"/>
        </w:rPr>
        <w:t>Мелкое хищение влечет установленную законом ответственность</w:t>
      </w:r>
    </w:p>
    <w:p w:rsidR="00FA1A3F" w:rsidRDefault="00FA1A3F" w:rsidP="00FA1A3F">
      <w:pPr>
        <w:pStyle w:val="12"/>
        <w:jc w:val="center"/>
        <w:rPr>
          <w:rFonts w:ascii="Times New Roman" w:hAnsi="Times New Roman" w:cs="Times New Roman"/>
          <w:bCs/>
          <w:sz w:val="20"/>
          <w:szCs w:val="20"/>
        </w:rPr>
      </w:pPr>
      <w:r w:rsidRPr="00FA1A3F">
        <w:rPr>
          <w:rFonts w:ascii="Times New Roman" w:hAnsi="Times New Roman" w:cs="Times New Roman"/>
          <w:bCs/>
          <w:sz w:val="20"/>
          <w:szCs w:val="20"/>
        </w:rPr>
        <w:t> </w:t>
      </w:r>
    </w:p>
    <w:p w:rsidR="00FA1A3F" w:rsidRPr="00FA1A3F" w:rsidRDefault="00FA1A3F" w:rsidP="00FA1A3F">
      <w:pPr>
        <w:pStyle w:val="12"/>
        <w:jc w:val="center"/>
        <w:rPr>
          <w:rFonts w:ascii="Times New Roman" w:hAnsi="Times New Roman" w:cs="Times New Roman"/>
          <w:bCs/>
          <w:sz w:val="20"/>
          <w:szCs w:val="20"/>
        </w:rPr>
      </w:pPr>
    </w:p>
    <w:p w:rsidR="00FA1A3F" w:rsidRPr="006279CB" w:rsidRDefault="00FA1A3F" w:rsidP="006279CB">
      <w:pPr>
        <w:pStyle w:val="12"/>
        <w:jc w:val="both"/>
        <w:rPr>
          <w:rFonts w:ascii="Times New Roman" w:hAnsi="Times New Roman" w:cs="Times New Roman"/>
          <w:bCs/>
          <w:sz w:val="20"/>
          <w:szCs w:val="20"/>
        </w:rPr>
      </w:pPr>
      <w:r w:rsidRPr="006279CB">
        <w:rPr>
          <w:rFonts w:ascii="Times New Roman" w:hAnsi="Times New Roman" w:cs="Times New Roman"/>
          <w:bCs/>
          <w:sz w:val="20"/>
          <w:szCs w:val="20"/>
        </w:rPr>
        <w:t>Юридическая ответственность за хищение предусмотрена нормами административного, уголовного и трудового права.</w:t>
      </w:r>
    </w:p>
    <w:p w:rsidR="00FA1A3F" w:rsidRPr="00FA1A3F" w:rsidRDefault="00FA1A3F" w:rsidP="006279CB">
      <w:pPr>
        <w:pStyle w:val="12"/>
        <w:jc w:val="both"/>
        <w:rPr>
          <w:rFonts w:ascii="Times New Roman" w:hAnsi="Times New Roman" w:cs="Times New Roman"/>
          <w:bCs/>
          <w:sz w:val="20"/>
          <w:szCs w:val="20"/>
        </w:rPr>
      </w:pPr>
      <w:r w:rsidRPr="006279CB">
        <w:rPr>
          <w:rFonts w:ascii="Times New Roman" w:hAnsi="Times New Roman" w:cs="Times New Roman"/>
          <w:bCs/>
          <w:sz w:val="20"/>
          <w:szCs w:val="20"/>
        </w:rPr>
        <w:t>Мелкое хищение чужого имущества, стоимость которого не превышает</w:t>
      </w:r>
      <w:r w:rsidRPr="00FA1A3F">
        <w:rPr>
          <w:rFonts w:ascii="Times New Roman" w:hAnsi="Times New Roman" w:cs="Times New Roman"/>
          <w:bCs/>
          <w:sz w:val="20"/>
          <w:szCs w:val="20"/>
        </w:rPr>
        <w:t xml:space="preserve"> 1 тыс. рублей, путем кражи влечет административную ответственность по ст. 7.27 Кодекса Российской Федерации об административных правонарушениях в виде штрафа или административного ареста на срок до пятнадцати суток. Часть 2 </w:t>
      </w:r>
      <w:r w:rsidRPr="00FA1A3F">
        <w:rPr>
          <w:rFonts w:ascii="Times New Roman" w:hAnsi="Times New Roman" w:cs="Times New Roman"/>
          <w:bCs/>
          <w:sz w:val="20"/>
          <w:szCs w:val="20"/>
        </w:rPr>
        <w:lastRenderedPageBreak/>
        <w:t>данной статьи при тех же условиях повышает ответственность за хищение имущества стоимостью более 1 тыс. рублей, но не более 2,5 тыс. рублей.</w:t>
      </w:r>
    </w:p>
    <w:p w:rsidR="00FA1A3F" w:rsidRPr="00FA1A3F" w:rsidRDefault="00FA1A3F" w:rsidP="00FA1A3F">
      <w:pPr>
        <w:pStyle w:val="12"/>
        <w:jc w:val="both"/>
        <w:rPr>
          <w:rFonts w:ascii="Times New Roman" w:hAnsi="Times New Roman" w:cs="Times New Roman"/>
          <w:bCs/>
          <w:sz w:val="20"/>
          <w:szCs w:val="20"/>
        </w:rPr>
      </w:pPr>
      <w:r w:rsidRPr="00FA1A3F">
        <w:rPr>
          <w:rFonts w:ascii="Times New Roman" w:hAnsi="Times New Roman" w:cs="Times New Roman"/>
          <w:bCs/>
          <w:sz w:val="20"/>
          <w:szCs w:val="20"/>
        </w:rPr>
        <w:t>Повторное совершение мелкого хищения лицом, подвергнутым административному наказанию, влечет уголовную ответственность по ст. 158.1 Уголовного кодекса Российской Федерации, наказание за это преступление возможно в виде:</w:t>
      </w:r>
    </w:p>
    <w:p w:rsidR="00FA1A3F" w:rsidRPr="00FA1A3F" w:rsidRDefault="00FA1A3F" w:rsidP="00FA1A3F">
      <w:pPr>
        <w:pStyle w:val="12"/>
        <w:jc w:val="both"/>
        <w:rPr>
          <w:rFonts w:ascii="Times New Roman" w:hAnsi="Times New Roman" w:cs="Times New Roman"/>
          <w:bCs/>
          <w:sz w:val="20"/>
          <w:szCs w:val="20"/>
        </w:rPr>
      </w:pPr>
      <w:r w:rsidRPr="00FA1A3F">
        <w:rPr>
          <w:rFonts w:ascii="Times New Roman" w:hAnsi="Times New Roman" w:cs="Times New Roman"/>
          <w:bCs/>
          <w:sz w:val="20"/>
          <w:szCs w:val="20"/>
        </w:rPr>
        <w:t>   - штрафа в размере до сорока тысяч рублей или в размере заработной платы или иного дохода, осужденного за период до трех месяцев;</w:t>
      </w:r>
    </w:p>
    <w:p w:rsidR="00FA1A3F" w:rsidRPr="00FA1A3F" w:rsidRDefault="00FA1A3F" w:rsidP="00FA1A3F">
      <w:pPr>
        <w:pStyle w:val="12"/>
        <w:jc w:val="both"/>
        <w:rPr>
          <w:rFonts w:ascii="Times New Roman" w:hAnsi="Times New Roman" w:cs="Times New Roman"/>
          <w:bCs/>
          <w:sz w:val="20"/>
          <w:szCs w:val="20"/>
        </w:rPr>
      </w:pPr>
      <w:r w:rsidRPr="00FA1A3F">
        <w:rPr>
          <w:rFonts w:ascii="Times New Roman" w:hAnsi="Times New Roman" w:cs="Times New Roman"/>
          <w:bCs/>
          <w:sz w:val="20"/>
          <w:szCs w:val="20"/>
        </w:rPr>
        <w:t>     - обязательных работ на срок до ста восьмидесяти часов;</w:t>
      </w:r>
    </w:p>
    <w:p w:rsidR="00FA1A3F" w:rsidRPr="00FA1A3F" w:rsidRDefault="00FA1A3F" w:rsidP="00FA1A3F">
      <w:pPr>
        <w:pStyle w:val="12"/>
        <w:jc w:val="both"/>
        <w:rPr>
          <w:rFonts w:ascii="Times New Roman" w:hAnsi="Times New Roman" w:cs="Times New Roman"/>
          <w:bCs/>
          <w:sz w:val="20"/>
          <w:szCs w:val="20"/>
        </w:rPr>
      </w:pPr>
      <w:r w:rsidRPr="00FA1A3F">
        <w:rPr>
          <w:rFonts w:ascii="Times New Roman" w:hAnsi="Times New Roman" w:cs="Times New Roman"/>
          <w:bCs/>
          <w:sz w:val="20"/>
          <w:szCs w:val="20"/>
        </w:rPr>
        <w:t>     - исправительных работ на срок до шести месяцев;</w:t>
      </w:r>
    </w:p>
    <w:p w:rsidR="00FA1A3F" w:rsidRPr="00FA1A3F" w:rsidRDefault="00FA1A3F" w:rsidP="00FA1A3F">
      <w:pPr>
        <w:pStyle w:val="12"/>
        <w:jc w:val="both"/>
        <w:rPr>
          <w:rFonts w:ascii="Times New Roman" w:hAnsi="Times New Roman" w:cs="Times New Roman"/>
          <w:bCs/>
          <w:sz w:val="20"/>
          <w:szCs w:val="20"/>
        </w:rPr>
      </w:pPr>
      <w:r w:rsidRPr="00FA1A3F">
        <w:rPr>
          <w:rFonts w:ascii="Times New Roman" w:hAnsi="Times New Roman" w:cs="Times New Roman"/>
          <w:bCs/>
          <w:sz w:val="20"/>
          <w:szCs w:val="20"/>
        </w:rPr>
        <w:t>     - ограничения свободы на срок до одного года;</w:t>
      </w:r>
    </w:p>
    <w:p w:rsidR="00FA1A3F" w:rsidRPr="00FA1A3F" w:rsidRDefault="00FA1A3F" w:rsidP="00FA1A3F">
      <w:pPr>
        <w:pStyle w:val="12"/>
        <w:jc w:val="both"/>
        <w:rPr>
          <w:rFonts w:ascii="Times New Roman" w:hAnsi="Times New Roman" w:cs="Times New Roman"/>
          <w:bCs/>
          <w:sz w:val="20"/>
          <w:szCs w:val="20"/>
        </w:rPr>
      </w:pPr>
      <w:r w:rsidRPr="00FA1A3F">
        <w:rPr>
          <w:rFonts w:ascii="Times New Roman" w:hAnsi="Times New Roman" w:cs="Times New Roman"/>
          <w:bCs/>
          <w:sz w:val="20"/>
          <w:szCs w:val="20"/>
        </w:rPr>
        <w:t>     - принудительных работ на срок до одного года;</w:t>
      </w:r>
    </w:p>
    <w:p w:rsidR="00FA1A3F" w:rsidRPr="00FA1A3F" w:rsidRDefault="00FA1A3F" w:rsidP="00FA1A3F">
      <w:pPr>
        <w:pStyle w:val="12"/>
        <w:jc w:val="both"/>
        <w:rPr>
          <w:rFonts w:ascii="Times New Roman" w:hAnsi="Times New Roman" w:cs="Times New Roman"/>
          <w:bCs/>
          <w:sz w:val="20"/>
          <w:szCs w:val="20"/>
        </w:rPr>
      </w:pPr>
      <w:r w:rsidRPr="00FA1A3F">
        <w:rPr>
          <w:rFonts w:ascii="Times New Roman" w:hAnsi="Times New Roman" w:cs="Times New Roman"/>
          <w:bCs/>
          <w:sz w:val="20"/>
          <w:szCs w:val="20"/>
        </w:rPr>
        <w:t>     - ареста на срок до двух месяцев;</w:t>
      </w:r>
    </w:p>
    <w:p w:rsidR="00FA1A3F" w:rsidRPr="00FA1A3F" w:rsidRDefault="00FA1A3F" w:rsidP="00FA1A3F">
      <w:pPr>
        <w:pStyle w:val="12"/>
        <w:jc w:val="both"/>
        <w:rPr>
          <w:rFonts w:ascii="Times New Roman" w:hAnsi="Times New Roman" w:cs="Times New Roman"/>
          <w:bCs/>
          <w:sz w:val="20"/>
          <w:szCs w:val="20"/>
        </w:rPr>
      </w:pPr>
      <w:r w:rsidRPr="00FA1A3F">
        <w:rPr>
          <w:rFonts w:ascii="Times New Roman" w:hAnsi="Times New Roman" w:cs="Times New Roman"/>
          <w:bCs/>
          <w:sz w:val="20"/>
          <w:szCs w:val="20"/>
        </w:rPr>
        <w:t>     - лишения свободы на срок до 1 года.</w:t>
      </w:r>
    </w:p>
    <w:p w:rsidR="00FA1A3F" w:rsidRDefault="00FA1A3F" w:rsidP="00FA1A3F">
      <w:pPr>
        <w:pStyle w:val="12"/>
        <w:jc w:val="both"/>
        <w:rPr>
          <w:rFonts w:ascii="Times New Roman" w:hAnsi="Times New Roman" w:cs="Times New Roman"/>
          <w:bCs/>
          <w:sz w:val="20"/>
          <w:szCs w:val="20"/>
        </w:rPr>
      </w:pPr>
      <w:r w:rsidRPr="00FA1A3F">
        <w:rPr>
          <w:rFonts w:ascii="Times New Roman" w:hAnsi="Times New Roman" w:cs="Times New Roman"/>
          <w:bCs/>
          <w:sz w:val="20"/>
          <w:szCs w:val="20"/>
        </w:rPr>
        <w:t>Обращаем внимание, что по трудовому законодательству совершение по месту работы хищения, в том числе мелкого, чужого имущества относится к основаниям расторжения трудового договора по инициативе работодателя как разновидность однократного грубого нарушения работником трудовых обязанностей. Это право работодателя предусмотрено ст. 81 Трудового кодекса Российской Федерации.</w:t>
      </w:r>
    </w:p>
    <w:p w:rsidR="00FA1A3F" w:rsidRPr="00FA1A3F" w:rsidRDefault="00FA1A3F" w:rsidP="00FA1A3F">
      <w:pPr>
        <w:pStyle w:val="12"/>
        <w:jc w:val="both"/>
        <w:rPr>
          <w:rFonts w:ascii="Times New Roman" w:hAnsi="Times New Roman" w:cs="Times New Roman"/>
          <w:bCs/>
          <w:sz w:val="20"/>
          <w:szCs w:val="20"/>
        </w:rPr>
      </w:pPr>
    </w:p>
    <w:p w:rsidR="00FA1A3F" w:rsidRDefault="00FA1A3F" w:rsidP="00FA1A3F">
      <w:pPr>
        <w:pStyle w:val="12"/>
        <w:jc w:val="center"/>
        <w:rPr>
          <w:rFonts w:ascii="Times New Roman" w:hAnsi="Times New Roman" w:cs="Times New Roman"/>
          <w:b/>
          <w:bCs/>
          <w:sz w:val="20"/>
          <w:szCs w:val="20"/>
        </w:rPr>
      </w:pPr>
      <w:r w:rsidRPr="00FA1A3F">
        <w:rPr>
          <w:rFonts w:ascii="Times New Roman" w:hAnsi="Times New Roman" w:cs="Times New Roman"/>
          <w:b/>
          <w:bCs/>
          <w:sz w:val="20"/>
          <w:szCs w:val="20"/>
        </w:rPr>
        <w:t>Реабилитация в уголовном судопроизводстве</w:t>
      </w:r>
    </w:p>
    <w:p w:rsidR="00FA1A3F" w:rsidRPr="00FA1A3F" w:rsidRDefault="00FA1A3F" w:rsidP="00FA1A3F">
      <w:pPr>
        <w:pStyle w:val="12"/>
        <w:jc w:val="center"/>
        <w:rPr>
          <w:rFonts w:ascii="Times New Roman" w:hAnsi="Times New Roman" w:cs="Times New Roman"/>
          <w:b/>
          <w:bCs/>
          <w:sz w:val="20"/>
          <w:szCs w:val="20"/>
        </w:rPr>
      </w:pPr>
    </w:p>
    <w:p w:rsidR="00FA1A3F" w:rsidRPr="00FA1A3F" w:rsidRDefault="00FA1A3F" w:rsidP="00FA1A3F">
      <w:pPr>
        <w:pStyle w:val="12"/>
        <w:jc w:val="both"/>
        <w:rPr>
          <w:rFonts w:ascii="Times New Roman" w:hAnsi="Times New Roman" w:cs="Times New Roman"/>
          <w:bCs/>
          <w:sz w:val="20"/>
          <w:szCs w:val="20"/>
        </w:rPr>
      </w:pPr>
      <w:r w:rsidRPr="00FA1A3F">
        <w:rPr>
          <w:rFonts w:ascii="Times New Roman" w:hAnsi="Times New Roman" w:cs="Times New Roman"/>
          <w:bCs/>
          <w:sz w:val="20"/>
          <w:szCs w:val="20"/>
        </w:rPr>
        <w:t>Конституция РФ в ст. 53 гарантирует каждому право на возмещение государством вреда, причиненного незаконными действиями (бездействием) органов государственной власти или их должностных лиц. Реабилитация в уголовном судопроизводстве — порядок восстановления прав и свобод лица, незаконно или необоснованно подвергнутого уголовному преследованию, и возмещения причиненного ему вреда (п. 34 ст. 5 УПК РФ).</w:t>
      </w:r>
    </w:p>
    <w:p w:rsidR="00FA1A3F" w:rsidRPr="00FA1A3F" w:rsidRDefault="00FA1A3F" w:rsidP="00FA1A3F">
      <w:pPr>
        <w:pStyle w:val="12"/>
        <w:jc w:val="both"/>
        <w:rPr>
          <w:rFonts w:ascii="Times New Roman" w:hAnsi="Times New Roman" w:cs="Times New Roman"/>
          <w:bCs/>
          <w:sz w:val="20"/>
          <w:szCs w:val="20"/>
        </w:rPr>
      </w:pPr>
      <w:r w:rsidRPr="00FA1A3F">
        <w:rPr>
          <w:rFonts w:ascii="Times New Roman" w:hAnsi="Times New Roman" w:cs="Times New Roman"/>
          <w:bCs/>
          <w:sz w:val="20"/>
          <w:szCs w:val="20"/>
        </w:rPr>
        <w:t>Согласно ч. 1 ст. 133 УПК РФ право на реабилитацию включает в себя право на возмещение имущественного вреда, устранение последствий морального вреда и восстановление в трудовых, пенсионных, жилищных и иных правах. Вред, причиненный гражданину в результате уголовного преследования, возмещается государством в полном объеме независимо от вины органа дознания, дознавателя, следователя, прокурора и суда.</w:t>
      </w:r>
    </w:p>
    <w:p w:rsidR="00FA1A3F" w:rsidRPr="00FA1A3F" w:rsidRDefault="00FA1A3F" w:rsidP="00FA1A3F">
      <w:pPr>
        <w:pStyle w:val="12"/>
        <w:jc w:val="both"/>
        <w:rPr>
          <w:rFonts w:ascii="Times New Roman" w:hAnsi="Times New Roman" w:cs="Times New Roman"/>
          <w:bCs/>
          <w:sz w:val="20"/>
          <w:szCs w:val="20"/>
        </w:rPr>
      </w:pPr>
      <w:r w:rsidRPr="00FA1A3F">
        <w:rPr>
          <w:rFonts w:ascii="Times New Roman" w:hAnsi="Times New Roman" w:cs="Times New Roman"/>
          <w:bCs/>
          <w:sz w:val="20"/>
          <w:szCs w:val="20"/>
        </w:rPr>
        <w:t>Право на реабилитацию имеют:</w:t>
      </w:r>
    </w:p>
    <w:p w:rsidR="00FA1A3F" w:rsidRPr="00FA1A3F" w:rsidRDefault="00FA1A3F" w:rsidP="00FA1A3F">
      <w:pPr>
        <w:pStyle w:val="12"/>
        <w:jc w:val="both"/>
        <w:rPr>
          <w:rFonts w:ascii="Times New Roman" w:hAnsi="Times New Roman" w:cs="Times New Roman"/>
          <w:bCs/>
          <w:sz w:val="20"/>
          <w:szCs w:val="20"/>
        </w:rPr>
      </w:pPr>
      <w:r w:rsidRPr="00FA1A3F">
        <w:rPr>
          <w:rFonts w:ascii="Times New Roman" w:hAnsi="Times New Roman" w:cs="Times New Roman"/>
          <w:bCs/>
          <w:sz w:val="20"/>
          <w:szCs w:val="20"/>
        </w:rPr>
        <w:t>- подсудимый в отношении которого вынесен оправдательный приговор, уголовное преследование в отношении которого прекращено в связи с отказом государственного обвинителя от обвинения;</w:t>
      </w:r>
    </w:p>
    <w:p w:rsidR="00FA1A3F" w:rsidRPr="00FA1A3F" w:rsidRDefault="00FA1A3F" w:rsidP="00FA1A3F">
      <w:pPr>
        <w:pStyle w:val="12"/>
        <w:jc w:val="both"/>
        <w:rPr>
          <w:rFonts w:ascii="Times New Roman" w:hAnsi="Times New Roman" w:cs="Times New Roman"/>
          <w:bCs/>
          <w:sz w:val="20"/>
          <w:szCs w:val="20"/>
        </w:rPr>
      </w:pPr>
      <w:r w:rsidRPr="00FA1A3F">
        <w:rPr>
          <w:rFonts w:ascii="Times New Roman" w:hAnsi="Times New Roman" w:cs="Times New Roman"/>
          <w:bCs/>
          <w:sz w:val="20"/>
          <w:szCs w:val="20"/>
        </w:rPr>
        <w:t>- подозреваемый или обвиняемый, уголовное преследование в отношении которого прекращено в связи с непричастностью к совершению преступления, в связи с отсутствием события либо состава преступления; наличие в отношении подозреваемого или обвиняемого вступившего в законную силу приговора по тому же обвинению либо определения суда или постановления судьи о прекращении уголовного дела по тому же обвинению; наличие в отношении подозреваемого или обвиняемого неотмененного постановления органа дознания, следователя или прокурора о прекращении уголовного дела по тому же обвинению либо об отказе в возбуждении уголовного дела;</w:t>
      </w:r>
    </w:p>
    <w:p w:rsidR="00FA1A3F" w:rsidRPr="00FA1A3F" w:rsidRDefault="00FA1A3F" w:rsidP="00FA1A3F">
      <w:pPr>
        <w:pStyle w:val="12"/>
        <w:jc w:val="both"/>
        <w:rPr>
          <w:rFonts w:ascii="Times New Roman" w:hAnsi="Times New Roman" w:cs="Times New Roman"/>
          <w:bCs/>
          <w:sz w:val="20"/>
          <w:szCs w:val="20"/>
        </w:rPr>
      </w:pPr>
      <w:r w:rsidRPr="00FA1A3F">
        <w:rPr>
          <w:rFonts w:ascii="Times New Roman" w:hAnsi="Times New Roman" w:cs="Times New Roman"/>
          <w:bCs/>
          <w:sz w:val="20"/>
          <w:szCs w:val="20"/>
        </w:rPr>
        <w:t>- осужденный в случаях полной или частичной отмены вступившего в законную силу обвинительного приговора суда и прекращения уголовного дела в связи с непричастностью к совершению преступления, в связи с отсутствием события либо состава преступления;</w:t>
      </w:r>
    </w:p>
    <w:p w:rsidR="00FA1A3F" w:rsidRPr="00FA1A3F" w:rsidRDefault="00FA1A3F" w:rsidP="00FA1A3F">
      <w:pPr>
        <w:pStyle w:val="12"/>
        <w:jc w:val="both"/>
        <w:rPr>
          <w:rFonts w:ascii="Times New Roman" w:hAnsi="Times New Roman" w:cs="Times New Roman"/>
          <w:bCs/>
          <w:sz w:val="20"/>
          <w:szCs w:val="20"/>
        </w:rPr>
      </w:pPr>
      <w:r w:rsidRPr="00FA1A3F">
        <w:rPr>
          <w:rFonts w:ascii="Times New Roman" w:hAnsi="Times New Roman" w:cs="Times New Roman"/>
          <w:bCs/>
          <w:sz w:val="20"/>
          <w:szCs w:val="20"/>
        </w:rPr>
        <w:t>- лицо, к которому были применены принудительные меры медицинского характера, в случае отмены незаконного или необоснованного постановления суда о применении данной меры.</w:t>
      </w:r>
    </w:p>
    <w:p w:rsidR="00FA1A3F" w:rsidRPr="00FA1A3F" w:rsidRDefault="00FA1A3F" w:rsidP="00FA1A3F">
      <w:pPr>
        <w:pStyle w:val="12"/>
        <w:jc w:val="both"/>
        <w:rPr>
          <w:rFonts w:ascii="Times New Roman" w:hAnsi="Times New Roman" w:cs="Times New Roman"/>
          <w:bCs/>
          <w:sz w:val="20"/>
          <w:szCs w:val="20"/>
        </w:rPr>
      </w:pPr>
      <w:r w:rsidRPr="00FA1A3F">
        <w:rPr>
          <w:rFonts w:ascii="Times New Roman" w:hAnsi="Times New Roman" w:cs="Times New Roman"/>
          <w:bCs/>
          <w:sz w:val="20"/>
          <w:szCs w:val="20"/>
        </w:rPr>
        <w:t>Правом на возмещение причиненного вреда также обладают физические лица, незаконно подвергнутые в ходе производства по уголовному делу мерам процессуального принуждения, а также юридические лица, которым незаконными действиями (бездействием) и решениями суда, прокурора, следователя, дознавателя, органа дознания в ходе производства по уголовному делу причинен вред. В остальных случаях вопросы, касающиеся возмещения вреда, разрешаются в порядке гражданского судопроизводства.</w:t>
      </w:r>
    </w:p>
    <w:p w:rsidR="00FA1A3F" w:rsidRDefault="00FA1A3F" w:rsidP="00FA1A3F">
      <w:pPr>
        <w:pStyle w:val="12"/>
        <w:jc w:val="both"/>
        <w:rPr>
          <w:rFonts w:ascii="Times New Roman" w:hAnsi="Times New Roman" w:cs="Times New Roman"/>
          <w:bCs/>
          <w:sz w:val="20"/>
          <w:szCs w:val="20"/>
        </w:rPr>
      </w:pPr>
      <w:r w:rsidRPr="00FA1A3F">
        <w:rPr>
          <w:rFonts w:ascii="Times New Roman" w:hAnsi="Times New Roman" w:cs="Times New Roman"/>
          <w:bCs/>
          <w:sz w:val="20"/>
          <w:szCs w:val="20"/>
        </w:rPr>
        <w:t>Право на реабилитацию признается на основании одного из указанных актов вынесшим его дознавателем, следователем, прокурором, судом. О признании такого права должно быть указано в резолютивной части данного постановления, определения, приговора. После вступления в законную силу решения суда, а также вынесения (утверждения) постановления дознавателем, следователем, прокурором лицу, имеющему право на реабилитацию, должно быть направлено извещение, в котором разъясняется порядок возмещения вреда, связанного с уголовным преследованием. В извещении, в частности, указывается, какой вред возмещается при реабилитации, а также порядок и сроки обращения за его возмещением.</w:t>
      </w:r>
    </w:p>
    <w:p w:rsidR="00FA1A3F" w:rsidRPr="00FA1A3F" w:rsidRDefault="00FA1A3F" w:rsidP="00FA1A3F">
      <w:pPr>
        <w:pStyle w:val="12"/>
        <w:jc w:val="both"/>
        <w:rPr>
          <w:rFonts w:ascii="Times New Roman" w:hAnsi="Times New Roman" w:cs="Times New Roman"/>
          <w:bCs/>
          <w:sz w:val="20"/>
          <w:szCs w:val="20"/>
        </w:rPr>
      </w:pPr>
    </w:p>
    <w:p w:rsidR="00FA1A3F" w:rsidRPr="00FA1A3F" w:rsidRDefault="00FA1A3F" w:rsidP="00FA1A3F">
      <w:pPr>
        <w:pStyle w:val="12"/>
        <w:jc w:val="center"/>
        <w:rPr>
          <w:rFonts w:ascii="Times New Roman" w:hAnsi="Times New Roman" w:cs="Times New Roman"/>
          <w:b/>
          <w:bCs/>
          <w:sz w:val="20"/>
          <w:szCs w:val="20"/>
        </w:rPr>
      </w:pPr>
      <w:r w:rsidRPr="00FA1A3F">
        <w:rPr>
          <w:rFonts w:ascii="Times New Roman" w:hAnsi="Times New Roman" w:cs="Times New Roman"/>
          <w:b/>
          <w:bCs/>
          <w:sz w:val="20"/>
          <w:szCs w:val="20"/>
        </w:rPr>
        <w:t>Право подозреваемого, обвиняемого заключить досудебное соглашение о сотрудничестве</w:t>
      </w:r>
    </w:p>
    <w:p w:rsidR="00FA1A3F" w:rsidRPr="00FA1A3F" w:rsidRDefault="00FA1A3F" w:rsidP="00FA1A3F">
      <w:pPr>
        <w:pStyle w:val="12"/>
        <w:jc w:val="center"/>
        <w:rPr>
          <w:rFonts w:ascii="Times New Roman" w:hAnsi="Times New Roman" w:cs="Times New Roman"/>
          <w:bCs/>
          <w:sz w:val="20"/>
          <w:szCs w:val="20"/>
        </w:rPr>
      </w:pPr>
      <w:r w:rsidRPr="00FA1A3F">
        <w:rPr>
          <w:rFonts w:ascii="Times New Roman" w:hAnsi="Times New Roman" w:cs="Times New Roman"/>
          <w:bCs/>
          <w:sz w:val="20"/>
          <w:szCs w:val="20"/>
        </w:rPr>
        <w:t> </w:t>
      </w:r>
    </w:p>
    <w:p w:rsidR="00FA1A3F" w:rsidRPr="00FA1A3F" w:rsidRDefault="00FA1A3F" w:rsidP="00FA1A3F">
      <w:pPr>
        <w:pStyle w:val="12"/>
        <w:jc w:val="both"/>
        <w:rPr>
          <w:rFonts w:ascii="Times New Roman" w:hAnsi="Times New Roman" w:cs="Times New Roman"/>
          <w:bCs/>
          <w:sz w:val="20"/>
          <w:szCs w:val="20"/>
        </w:rPr>
      </w:pPr>
      <w:r w:rsidRPr="00FA1A3F">
        <w:rPr>
          <w:rFonts w:ascii="Times New Roman" w:hAnsi="Times New Roman" w:cs="Times New Roman"/>
          <w:bCs/>
          <w:sz w:val="20"/>
          <w:szCs w:val="20"/>
        </w:rPr>
        <w:t>В Конституции РФ закреплено право каждого не свидетельствовать против себя самого, равно как и право обвиняемого быть свободным от принуждения к даче изобличающих его показаний и считаться невиновным до тех пор, пока его виновность не будет доказана в предусмотренном законом порядке.</w:t>
      </w:r>
    </w:p>
    <w:p w:rsidR="00FA1A3F" w:rsidRPr="00FA1A3F" w:rsidRDefault="00FA1A3F" w:rsidP="00FA1A3F">
      <w:pPr>
        <w:pStyle w:val="12"/>
        <w:jc w:val="both"/>
        <w:rPr>
          <w:rFonts w:ascii="Times New Roman" w:hAnsi="Times New Roman" w:cs="Times New Roman"/>
          <w:bCs/>
          <w:sz w:val="20"/>
          <w:szCs w:val="20"/>
        </w:rPr>
      </w:pPr>
      <w:r w:rsidRPr="00FA1A3F">
        <w:rPr>
          <w:rFonts w:ascii="Times New Roman" w:hAnsi="Times New Roman" w:cs="Times New Roman"/>
          <w:bCs/>
          <w:sz w:val="20"/>
          <w:szCs w:val="20"/>
        </w:rPr>
        <w:t xml:space="preserve">Термин «досудебное соглашение о сотрудничестве» раскрывается в пункте 61 статьи 5 Уголовно-процессуального кодекса Российской Федерации. Досудебное соглашение о сотрудничестве представляет </w:t>
      </w:r>
      <w:r w:rsidRPr="00FA1A3F">
        <w:rPr>
          <w:rFonts w:ascii="Times New Roman" w:hAnsi="Times New Roman" w:cs="Times New Roman"/>
          <w:bCs/>
          <w:sz w:val="20"/>
          <w:szCs w:val="20"/>
        </w:rPr>
        <w:lastRenderedPageBreak/>
        <w:t>собой соглашение между сторонами обвинения и защиты, в котором указанные стороны согласовывают условия ответственности подозреваемого или обвиняемого в зависимости от его действий после возбуждения уголовного дела или предъявления обвинения, заключается подозреваемым (обвиняемым) добровольно при участии защитника и лишь после подачи им соответствующего письменного ходатайства на имя прокурора, подписанного также защитником.</w:t>
      </w:r>
    </w:p>
    <w:p w:rsidR="00FA1A3F" w:rsidRPr="00FA1A3F" w:rsidRDefault="00FA1A3F" w:rsidP="00FA1A3F">
      <w:pPr>
        <w:pStyle w:val="12"/>
        <w:jc w:val="both"/>
        <w:rPr>
          <w:rFonts w:ascii="Times New Roman" w:hAnsi="Times New Roman" w:cs="Times New Roman"/>
          <w:bCs/>
          <w:sz w:val="20"/>
          <w:szCs w:val="20"/>
        </w:rPr>
      </w:pPr>
      <w:r w:rsidRPr="00FA1A3F">
        <w:rPr>
          <w:rFonts w:ascii="Times New Roman" w:hAnsi="Times New Roman" w:cs="Times New Roman"/>
          <w:bCs/>
          <w:sz w:val="20"/>
          <w:szCs w:val="20"/>
        </w:rPr>
        <w:t>В этом ходатайстве подозреваемый или обвиняемый указывает, какие действия он обязуется совершить в целях содействия следствию в раскрытии и расследовании преступления, изобличении и уголовном преследовании других соучастников преступления, розыске имущества, добытого в результате преступления.</w:t>
      </w:r>
    </w:p>
    <w:p w:rsidR="00FA1A3F" w:rsidRPr="00FA1A3F" w:rsidRDefault="00FA1A3F" w:rsidP="00FA1A3F">
      <w:pPr>
        <w:pStyle w:val="12"/>
        <w:jc w:val="both"/>
        <w:rPr>
          <w:rFonts w:ascii="Times New Roman" w:hAnsi="Times New Roman" w:cs="Times New Roman"/>
          <w:bCs/>
          <w:sz w:val="20"/>
          <w:szCs w:val="20"/>
        </w:rPr>
      </w:pPr>
      <w:r w:rsidRPr="00FA1A3F">
        <w:rPr>
          <w:rFonts w:ascii="Times New Roman" w:hAnsi="Times New Roman" w:cs="Times New Roman"/>
          <w:bCs/>
          <w:sz w:val="20"/>
          <w:szCs w:val="20"/>
        </w:rPr>
        <w:t>Право заключить досудебное соглашение о сотрудничестве, как и право расторгнуть его, представлено законодательством прокурору.</w:t>
      </w:r>
    </w:p>
    <w:p w:rsidR="00FA1A3F" w:rsidRPr="00FA1A3F" w:rsidRDefault="00FA1A3F" w:rsidP="00FA1A3F">
      <w:pPr>
        <w:pStyle w:val="12"/>
        <w:jc w:val="both"/>
        <w:rPr>
          <w:rFonts w:ascii="Times New Roman" w:hAnsi="Times New Roman" w:cs="Times New Roman"/>
          <w:bCs/>
          <w:sz w:val="20"/>
          <w:szCs w:val="20"/>
        </w:rPr>
      </w:pPr>
      <w:r w:rsidRPr="00FA1A3F">
        <w:rPr>
          <w:rFonts w:ascii="Times New Roman" w:hAnsi="Times New Roman" w:cs="Times New Roman"/>
          <w:bCs/>
          <w:sz w:val="20"/>
          <w:szCs w:val="20"/>
        </w:rPr>
        <w:t>Вместе с тем факт дачи показаний лицом, в связи с заключением досудебного соглашения о сотрудничестве, не освобождает органы обвинения от обязанности доказывания виновности иными средствами. Показания лица, заключившего досудебное соглашение о сотрудничестве, не имеют заранее установленной силы и подлежат проверке и оценке с точки зрения относимости, допустимости и достоверности по всем правилам уголовно-процессуального закона.</w:t>
      </w:r>
    </w:p>
    <w:p w:rsidR="00FA1A3F" w:rsidRDefault="00FA1A3F" w:rsidP="00FA1A3F">
      <w:pPr>
        <w:pStyle w:val="12"/>
        <w:jc w:val="both"/>
        <w:rPr>
          <w:rFonts w:ascii="Times New Roman" w:hAnsi="Times New Roman" w:cs="Times New Roman"/>
          <w:bCs/>
          <w:sz w:val="20"/>
          <w:szCs w:val="20"/>
        </w:rPr>
      </w:pPr>
      <w:r w:rsidRPr="00FA1A3F">
        <w:rPr>
          <w:rFonts w:ascii="Times New Roman" w:hAnsi="Times New Roman" w:cs="Times New Roman"/>
          <w:bCs/>
          <w:sz w:val="20"/>
          <w:szCs w:val="20"/>
        </w:rPr>
        <w:t>Соблюдение лицом, заключившим досудебное соглашение о сотрудничестве, всех предусмотренных им условий и выполнение всех взятых на себя обязательств учитываются при определении срока и размера назначаемого наказания либо ему может быть назначено более мягкое, чем предусмотрено за данное преступление, наказание, условное осуждение или освобождение от отбывания наказания.</w:t>
      </w:r>
    </w:p>
    <w:p w:rsidR="006279CB" w:rsidRPr="00FA1A3F" w:rsidRDefault="006279CB" w:rsidP="00FA1A3F">
      <w:pPr>
        <w:pStyle w:val="12"/>
        <w:jc w:val="both"/>
        <w:rPr>
          <w:rFonts w:ascii="Times New Roman" w:hAnsi="Times New Roman" w:cs="Times New Roman"/>
          <w:bCs/>
          <w:sz w:val="20"/>
          <w:szCs w:val="20"/>
        </w:rPr>
      </w:pPr>
    </w:p>
    <w:p w:rsidR="00FA1A3F" w:rsidRPr="006279CB" w:rsidRDefault="00FA1A3F" w:rsidP="006279CB">
      <w:pPr>
        <w:pStyle w:val="12"/>
        <w:jc w:val="center"/>
        <w:rPr>
          <w:rFonts w:ascii="Times New Roman" w:hAnsi="Times New Roman" w:cs="Times New Roman"/>
          <w:b/>
          <w:bCs/>
          <w:sz w:val="20"/>
          <w:szCs w:val="20"/>
        </w:rPr>
      </w:pPr>
      <w:r w:rsidRPr="006279CB">
        <w:rPr>
          <w:rFonts w:ascii="Times New Roman" w:hAnsi="Times New Roman" w:cs="Times New Roman"/>
          <w:b/>
          <w:bCs/>
          <w:sz w:val="20"/>
          <w:szCs w:val="20"/>
        </w:rPr>
        <w:t>Об ответственности за неоднократное агрессивное вождение</w:t>
      </w:r>
    </w:p>
    <w:p w:rsidR="00FA1A3F" w:rsidRPr="006279CB" w:rsidRDefault="00FA1A3F" w:rsidP="006279CB">
      <w:pPr>
        <w:pStyle w:val="12"/>
        <w:jc w:val="center"/>
        <w:rPr>
          <w:rFonts w:ascii="Times New Roman" w:hAnsi="Times New Roman" w:cs="Times New Roman"/>
          <w:b/>
          <w:bCs/>
          <w:sz w:val="20"/>
          <w:szCs w:val="20"/>
        </w:rPr>
      </w:pPr>
    </w:p>
    <w:p w:rsidR="00FA1A3F" w:rsidRPr="00FA1A3F" w:rsidRDefault="00FA1A3F" w:rsidP="00FA1A3F">
      <w:pPr>
        <w:pStyle w:val="12"/>
        <w:jc w:val="both"/>
        <w:rPr>
          <w:rFonts w:ascii="Times New Roman" w:hAnsi="Times New Roman" w:cs="Times New Roman"/>
          <w:bCs/>
          <w:sz w:val="20"/>
          <w:szCs w:val="20"/>
        </w:rPr>
      </w:pPr>
      <w:r w:rsidRPr="00FA1A3F">
        <w:rPr>
          <w:rFonts w:ascii="Times New Roman" w:hAnsi="Times New Roman" w:cs="Times New Roman"/>
          <w:bCs/>
          <w:sz w:val="20"/>
          <w:szCs w:val="20"/>
        </w:rPr>
        <w:t>За нарушение правил дорожного движения лицом, подвергнутым административному наказанию и лишенным права управления транспортными средствами, предусмотрена уголовная ответственность по ст. 264.2 Уголовного кодекса РФ.</w:t>
      </w:r>
    </w:p>
    <w:p w:rsidR="00FA1A3F" w:rsidRPr="00FA1A3F" w:rsidRDefault="00FA1A3F" w:rsidP="00FA1A3F">
      <w:pPr>
        <w:pStyle w:val="12"/>
        <w:jc w:val="both"/>
        <w:rPr>
          <w:rFonts w:ascii="Times New Roman" w:hAnsi="Times New Roman" w:cs="Times New Roman"/>
          <w:bCs/>
          <w:sz w:val="20"/>
          <w:szCs w:val="20"/>
        </w:rPr>
      </w:pPr>
      <w:r w:rsidRPr="00FA1A3F">
        <w:rPr>
          <w:rFonts w:ascii="Times New Roman" w:hAnsi="Times New Roman" w:cs="Times New Roman"/>
          <w:bCs/>
          <w:sz w:val="20"/>
          <w:szCs w:val="20"/>
        </w:rPr>
        <w:t>Уголовная ответственность наступает, при наличии следующих условий:</w:t>
      </w:r>
    </w:p>
    <w:p w:rsidR="00FA1A3F" w:rsidRPr="00FA1A3F" w:rsidRDefault="00FA1A3F" w:rsidP="00FA1A3F">
      <w:pPr>
        <w:pStyle w:val="12"/>
        <w:numPr>
          <w:ilvl w:val="0"/>
          <w:numId w:val="31"/>
        </w:numPr>
        <w:jc w:val="both"/>
        <w:rPr>
          <w:rFonts w:ascii="Times New Roman" w:hAnsi="Times New Roman" w:cs="Times New Roman"/>
          <w:bCs/>
          <w:sz w:val="20"/>
          <w:szCs w:val="20"/>
        </w:rPr>
      </w:pPr>
      <w:r w:rsidRPr="00FA1A3F">
        <w:rPr>
          <w:rFonts w:ascii="Times New Roman" w:hAnsi="Times New Roman" w:cs="Times New Roman"/>
          <w:bCs/>
          <w:sz w:val="20"/>
          <w:szCs w:val="20"/>
        </w:rPr>
        <w:t>водитель превысил скорость более чем на 60 км/час или выехал на встречную полосу;</w:t>
      </w:r>
    </w:p>
    <w:p w:rsidR="00FA1A3F" w:rsidRPr="00FA1A3F" w:rsidRDefault="00FA1A3F" w:rsidP="00FA1A3F">
      <w:pPr>
        <w:pStyle w:val="12"/>
        <w:numPr>
          <w:ilvl w:val="0"/>
          <w:numId w:val="31"/>
        </w:numPr>
        <w:jc w:val="both"/>
        <w:rPr>
          <w:rFonts w:ascii="Times New Roman" w:hAnsi="Times New Roman" w:cs="Times New Roman"/>
          <w:bCs/>
          <w:sz w:val="20"/>
          <w:szCs w:val="20"/>
        </w:rPr>
      </w:pPr>
      <w:r w:rsidRPr="00FA1A3F">
        <w:rPr>
          <w:rFonts w:ascii="Times New Roman" w:hAnsi="Times New Roman" w:cs="Times New Roman"/>
          <w:bCs/>
          <w:sz w:val="20"/>
          <w:szCs w:val="20"/>
        </w:rPr>
        <w:t>водитель был лишен права управления транспортным средством за повторное совершение любого из указанных нарушений.</w:t>
      </w:r>
    </w:p>
    <w:p w:rsidR="00FA1A3F" w:rsidRPr="00FA1A3F" w:rsidRDefault="00FA1A3F" w:rsidP="00FA1A3F">
      <w:pPr>
        <w:pStyle w:val="12"/>
        <w:jc w:val="both"/>
        <w:rPr>
          <w:rFonts w:ascii="Times New Roman" w:hAnsi="Times New Roman" w:cs="Times New Roman"/>
          <w:bCs/>
          <w:sz w:val="20"/>
          <w:szCs w:val="20"/>
        </w:rPr>
      </w:pPr>
      <w:r w:rsidRPr="00FA1A3F">
        <w:rPr>
          <w:rFonts w:ascii="Times New Roman" w:hAnsi="Times New Roman" w:cs="Times New Roman"/>
          <w:bCs/>
          <w:sz w:val="20"/>
          <w:szCs w:val="20"/>
        </w:rPr>
        <w:t>При этом, действие настоящей статьи не распространяется на случаи фиксации административных правонарушений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w:t>
      </w:r>
    </w:p>
    <w:p w:rsidR="00FA1A3F" w:rsidRPr="00FA1A3F" w:rsidRDefault="00FA1A3F" w:rsidP="00FA1A3F">
      <w:pPr>
        <w:pStyle w:val="12"/>
        <w:jc w:val="both"/>
        <w:rPr>
          <w:rFonts w:ascii="Times New Roman" w:hAnsi="Times New Roman" w:cs="Times New Roman"/>
          <w:bCs/>
          <w:sz w:val="20"/>
          <w:szCs w:val="20"/>
        </w:rPr>
      </w:pPr>
      <w:r w:rsidRPr="00FA1A3F">
        <w:rPr>
          <w:rFonts w:ascii="Times New Roman" w:hAnsi="Times New Roman" w:cs="Times New Roman"/>
          <w:bCs/>
          <w:sz w:val="20"/>
          <w:szCs w:val="20"/>
        </w:rPr>
        <w:t>Какое наказание можно получить:</w:t>
      </w:r>
    </w:p>
    <w:p w:rsidR="00FA1A3F" w:rsidRPr="00FA1A3F" w:rsidRDefault="00FA1A3F" w:rsidP="00FA1A3F">
      <w:pPr>
        <w:pStyle w:val="12"/>
        <w:jc w:val="both"/>
        <w:rPr>
          <w:rFonts w:ascii="Times New Roman" w:hAnsi="Times New Roman" w:cs="Times New Roman"/>
          <w:bCs/>
          <w:sz w:val="20"/>
          <w:szCs w:val="20"/>
        </w:rPr>
      </w:pPr>
      <w:r w:rsidRPr="00FA1A3F">
        <w:rPr>
          <w:rFonts w:ascii="Times New Roman" w:hAnsi="Times New Roman" w:cs="Times New Roman"/>
          <w:bCs/>
          <w:sz w:val="20"/>
          <w:szCs w:val="20"/>
        </w:rPr>
        <w:t>- штраф от 200 000 до 300 000 рублей, обязательные работы на срок до 480 часов, принудительные работы до 2 лет или лишение свободы на срок до 2 лет.</w:t>
      </w:r>
    </w:p>
    <w:p w:rsidR="00FA1A3F" w:rsidRPr="00FA1A3F" w:rsidRDefault="00FA1A3F" w:rsidP="00FA1A3F">
      <w:pPr>
        <w:pStyle w:val="12"/>
        <w:jc w:val="both"/>
        <w:rPr>
          <w:rFonts w:ascii="Times New Roman" w:hAnsi="Times New Roman" w:cs="Times New Roman"/>
          <w:bCs/>
          <w:sz w:val="20"/>
          <w:szCs w:val="20"/>
        </w:rPr>
      </w:pPr>
      <w:r w:rsidRPr="00FA1A3F">
        <w:rPr>
          <w:rFonts w:ascii="Times New Roman" w:hAnsi="Times New Roman" w:cs="Times New Roman"/>
          <w:bCs/>
          <w:sz w:val="20"/>
          <w:szCs w:val="20"/>
        </w:rPr>
        <w:t>При повторном привлечении к уголовной ответственности по ст. 264.2 УК РФ минимальный штраф вырастет до 300 000 рублей, а срок лишения свободы до 3 лет.</w:t>
      </w:r>
    </w:p>
    <w:p w:rsidR="00FA1A3F" w:rsidRDefault="00FA1A3F" w:rsidP="00FA1A3F">
      <w:pPr>
        <w:pStyle w:val="12"/>
        <w:jc w:val="both"/>
        <w:rPr>
          <w:rFonts w:ascii="Times New Roman" w:hAnsi="Times New Roman" w:cs="Times New Roman"/>
          <w:bCs/>
          <w:sz w:val="20"/>
          <w:szCs w:val="20"/>
        </w:rPr>
      </w:pPr>
      <w:r w:rsidRPr="00FA1A3F">
        <w:rPr>
          <w:rFonts w:ascii="Times New Roman" w:hAnsi="Times New Roman" w:cs="Times New Roman"/>
          <w:bCs/>
          <w:sz w:val="20"/>
          <w:szCs w:val="20"/>
        </w:rPr>
        <w:t>Кроме этого, предусмотрен дополнительный вид наказания, который является обязательным для его назначения, в виде лишения права занимать определенные должности или заниматься определенной деятельность на срок до трех лет, а при повторном привлечении по ст. 264.2 УК РФ – до 6 лет.</w:t>
      </w:r>
    </w:p>
    <w:p w:rsidR="00FA1A3F" w:rsidRPr="00FA1A3F" w:rsidRDefault="00FA1A3F" w:rsidP="00FA1A3F">
      <w:pPr>
        <w:pStyle w:val="12"/>
        <w:jc w:val="both"/>
        <w:rPr>
          <w:rFonts w:ascii="Times New Roman" w:hAnsi="Times New Roman" w:cs="Times New Roman"/>
          <w:bCs/>
          <w:sz w:val="20"/>
          <w:szCs w:val="20"/>
        </w:rPr>
      </w:pPr>
    </w:p>
    <w:p w:rsidR="00FA1A3F" w:rsidRDefault="00FA1A3F" w:rsidP="00FA1A3F">
      <w:pPr>
        <w:pStyle w:val="12"/>
        <w:jc w:val="center"/>
        <w:rPr>
          <w:rFonts w:ascii="Times New Roman" w:hAnsi="Times New Roman" w:cs="Times New Roman"/>
          <w:b/>
          <w:bCs/>
          <w:sz w:val="20"/>
          <w:szCs w:val="20"/>
        </w:rPr>
      </w:pPr>
      <w:r w:rsidRPr="00FA1A3F">
        <w:rPr>
          <w:rFonts w:ascii="Times New Roman" w:hAnsi="Times New Roman" w:cs="Times New Roman"/>
          <w:b/>
          <w:bCs/>
          <w:sz w:val="20"/>
          <w:szCs w:val="20"/>
        </w:rPr>
        <w:t>В каких случаях лицо может отказаться от дачи показаний</w:t>
      </w:r>
    </w:p>
    <w:p w:rsidR="00FA1A3F" w:rsidRPr="00FA1A3F" w:rsidRDefault="00FA1A3F" w:rsidP="00FA1A3F">
      <w:pPr>
        <w:pStyle w:val="12"/>
        <w:jc w:val="center"/>
        <w:rPr>
          <w:rFonts w:ascii="Times New Roman" w:hAnsi="Times New Roman" w:cs="Times New Roman"/>
          <w:b/>
          <w:bCs/>
          <w:sz w:val="20"/>
          <w:szCs w:val="20"/>
        </w:rPr>
      </w:pPr>
    </w:p>
    <w:p w:rsidR="00FA1A3F" w:rsidRPr="00FA1A3F" w:rsidRDefault="00FA1A3F" w:rsidP="00FA1A3F">
      <w:pPr>
        <w:pStyle w:val="12"/>
        <w:jc w:val="both"/>
        <w:rPr>
          <w:rFonts w:ascii="Times New Roman" w:hAnsi="Times New Roman" w:cs="Times New Roman"/>
          <w:bCs/>
          <w:sz w:val="20"/>
          <w:szCs w:val="20"/>
        </w:rPr>
      </w:pPr>
      <w:r w:rsidRPr="00FA1A3F">
        <w:rPr>
          <w:rFonts w:ascii="Times New Roman" w:hAnsi="Times New Roman" w:cs="Times New Roman"/>
          <w:bCs/>
          <w:sz w:val="20"/>
          <w:szCs w:val="20"/>
        </w:rPr>
        <w:t>В соответствии с частью 1 статьи 51 Конституции Российской Федерации никто не обязан свидетельствовать против себя самого, своего супруга и близких родственников, круг которых определяется федеральным законом.</w:t>
      </w:r>
    </w:p>
    <w:p w:rsidR="00FA1A3F" w:rsidRPr="00FA1A3F" w:rsidRDefault="00FA1A3F" w:rsidP="00FA1A3F">
      <w:pPr>
        <w:pStyle w:val="12"/>
        <w:jc w:val="both"/>
        <w:rPr>
          <w:rFonts w:ascii="Times New Roman" w:hAnsi="Times New Roman" w:cs="Times New Roman"/>
          <w:bCs/>
          <w:sz w:val="20"/>
          <w:szCs w:val="20"/>
        </w:rPr>
      </w:pPr>
      <w:r w:rsidRPr="00FA1A3F">
        <w:rPr>
          <w:rFonts w:ascii="Times New Roman" w:hAnsi="Times New Roman" w:cs="Times New Roman"/>
          <w:bCs/>
          <w:sz w:val="20"/>
          <w:szCs w:val="20"/>
        </w:rPr>
        <w:t>Положение данной статьи распространяется на всех участников уголовного судопроизводства, в том числе на свидетеля и потерпевшего, и разъясняется лицам до начала допроса. Возможность не давать показания в отношении определенного круга лиц является правом лица, а не его обязанностью.</w:t>
      </w:r>
    </w:p>
    <w:p w:rsidR="00FA1A3F" w:rsidRPr="00FA1A3F" w:rsidRDefault="00FA1A3F" w:rsidP="00FA1A3F">
      <w:pPr>
        <w:pStyle w:val="12"/>
        <w:jc w:val="both"/>
        <w:rPr>
          <w:rFonts w:ascii="Times New Roman" w:hAnsi="Times New Roman" w:cs="Times New Roman"/>
          <w:bCs/>
          <w:sz w:val="20"/>
          <w:szCs w:val="20"/>
        </w:rPr>
      </w:pPr>
      <w:r w:rsidRPr="00FA1A3F">
        <w:rPr>
          <w:rFonts w:ascii="Times New Roman" w:hAnsi="Times New Roman" w:cs="Times New Roman"/>
          <w:bCs/>
          <w:sz w:val="20"/>
          <w:szCs w:val="20"/>
        </w:rPr>
        <w:t>Понятие «близких родственников» определено в статье 5 Уголовно-процессуального кодекса Российской Федерации, к ним относятся: супруг, супруга, родители, дети, усыновители, усыновленные, родные братья и родные сестры, дедушка, бабушка, внуки. В отношении иных лиц, не входящих в данный перечень, допрашиваемое лицо не может отказаться от дачи показаний.</w:t>
      </w:r>
    </w:p>
    <w:p w:rsidR="00FA1A3F" w:rsidRDefault="00FA1A3F" w:rsidP="00FA1A3F">
      <w:pPr>
        <w:pStyle w:val="12"/>
        <w:jc w:val="both"/>
        <w:rPr>
          <w:rFonts w:ascii="Times New Roman" w:hAnsi="Times New Roman" w:cs="Times New Roman"/>
          <w:bCs/>
          <w:sz w:val="20"/>
          <w:szCs w:val="20"/>
        </w:rPr>
      </w:pPr>
      <w:r w:rsidRPr="00FA1A3F">
        <w:rPr>
          <w:rFonts w:ascii="Times New Roman" w:hAnsi="Times New Roman" w:cs="Times New Roman"/>
          <w:bCs/>
          <w:sz w:val="20"/>
          <w:szCs w:val="20"/>
        </w:rPr>
        <w:t>За отказ от дачи показаний или дача заведомо ложных показаний свидетель и потерпевший могут быть привлечены к уголовной ответственности по статьям 307 и 308 Уголовного кодекса Российской Федерации.</w:t>
      </w:r>
    </w:p>
    <w:p w:rsidR="00FA1A3F" w:rsidRPr="00FA1A3F" w:rsidRDefault="00FA1A3F" w:rsidP="00FA1A3F">
      <w:pPr>
        <w:pStyle w:val="12"/>
        <w:jc w:val="both"/>
        <w:rPr>
          <w:rFonts w:ascii="Times New Roman" w:hAnsi="Times New Roman" w:cs="Times New Roman"/>
          <w:bCs/>
          <w:sz w:val="20"/>
          <w:szCs w:val="20"/>
        </w:rPr>
      </w:pPr>
    </w:p>
    <w:p w:rsidR="00FA1A3F" w:rsidRDefault="00FA1A3F" w:rsidP="00FA1A3F">
      <w:pPr>
        <w:pStyle w:val="12"/>
        <w:jc w:val="center"/>
        <w:rPr>
          <w:rFonts w:ascii="Times New Roman" w:hAnsi="Times New Roman" w:cs="Times New Roman"/>
          <w:b/>
          <w:bCs/>
          <w:sz w:val="20"/>
          <w:szCs w:val="20"/>
        </w:rPr>
      </w:pPr>
      <w:r w:rsidRPr="00FA1A3F">
        <w:rPr>
          <w:rFonts w:ascii="Times New Roman" w:hAnsi="Times New Roman" w:cs="Times New Roman"/>
          <w:b/>
          <w:bCs/>
          <w:sz w:val="20"/>
          <w:szCs w:val="20"/>
        </w:rPr>
        <w:t>Задержание подозреваемого</w:t>
      </w:r>
    </w:p>
    <w:p w:rsidR="00FA1A3F" w:rsidRPr="00FA1A3F" w:rsidRDefault="00FA1A3F" w:rsidP="00FA1A3F">
      <w:pPr>
        <w:pStyle w:val="12"/>
        <w:jc w:val="center"/>
        <w:rPr>
          <w:rFonts w:ascii="Times New Roman" w:hAnsi="Times New Roman" w:cs="Times New Roman"/>
          <w:b/>
          <w:bCs/>
          <w:sz w:val="20"/>
          <w:szCs w:val="20"/>
        </w:rPr>
      </w:pPr>
    </w:p>
    <w:p w:rsidR="00FA1A3F" w:rsidRPr="00FA1A3F" w:rsidRDefault="00FA1A3F" w:rsidP="00FA1A3F">
      <w:pPr>
        <w:pStyle w:val="12"/>
        <w:jc w:val="both"/>
        <w:rPr>
          <w:rFonts w:ascii="Times New Roman" w:hAnsi="Times New Roman" w:cs="Times New Roman"/>
          <w:bCs/>
          <w:sz w:val="20"/>
          <w:szCs w:val="20"/>
        </w:rPr>
      </w:pPr>
      <w:r w:rsidRPr="00FA1A3F">
        <w:rPr>
          <w:rFonts w:ascii="Times New Roman" w:hAnsi="Times New Roman" w:cs="Times New Roman"/>
          <w:bCs/>
          <w:sz w:val="20"/>
          <w:szCs w:val="20"/>
        </w:rPr>
        <w:t>Задержание подозреваемого – мера процессуального принуждения, применяемая органом дознания, дознавателем, следователем на срок не более 48 часов с момента фактического задержания лица по подозрению в совершении преступления.</w:t>
      </w:r>
    </w:p>
    <w:p w:rsidR="00FA1A3F" w:rsidRPr="00FA1A3F" w:rsidRDefault="00FA1A3F" w:rsidP="00FA1A3F">
      <w:pPr>
        <w:pStyle w:val="12"/>
        <w:jc w:val="both"/>
        <w:rPr>
          <w:rFonts w:ascii="Times New Roman" w:hAnsi="Times New Roman" w:cs="Times New Roman"/>
          <w:bCs/>
          <w:sz w:val="20"/>
          <w:szCs w:val="20"/>
        </w:rPr>
      </w:pPr>
      <w:r w:rsidRPr="00FA1A3F">
        <w:rPr>
          <w:rFonts w:ascii="Times New Roman" w:hAnsi="Times New Roman" w:cs="Times New Roman"/>
          <w:bCs/>
          <w:sz w:val="20"/>
          <w:szCs w:val="20"/>
        </w:rPr>
        <w:t xml:space="preserve">Целью задержания является установление личности подозреваемого, его причастности к совершенному преступлению и решение вопроса о применении к нему меры пресечения. Основаниями для задержания лица согласно ч. 1 ст. 91 Уголовно-процессуального кодекса РФ отнесены явные случаи, когда: это лицо </w:t>
      </w:r>
      <w:r w:rsidRPr="00FA1A3F">
        <w:rPr>
          <w:rFonts w:ascii="Times New Roman" w:hAnsi="Times New Roman" w:cs="Times New Roman"/>
          <w:bCs/>
          <w:sz w:val="20"/>
          <w:szCs w:val="20"/>
        </w:rPr>
        <w:lastRenderedPageBreak/>
        <w:t>застигнуто при совершении преступления или непосредственно после его совершения; потерпевшие или очевидцы укажут на данное лицо как на совершившее преступление; на этом лице или его одежде, при нем или в его жилище будут обнаружены явные следы преступления.</w:t>
      </w:r>
    </w:p>
    <w:p w:rsidR="00FA1A3F" w:rsidRPr="00FA1A3F" w:rsidRDefault="00FA1A3F" w:rsidP="00FA1A3F">
      <w:pPr>
        <w:pStyle w:val="12"/>
        <w:jc w:val="both"/>
        <w:rPr>
          <w:rFonts w:ascii="Times New Roman" w:hAnsi="Times New Roman" w:cs="Times New Roman"/>
          <w:bCs/>
          <w:sz w:val="20"/>
          <w:szCs w:val="20"/>
        </w:rPr>
      </w:pPr>
      <w:r w:rsidRPr="00FA1A3F">
        <w:rPr>
          <w:rFonts w:ascii="Times New Roman" w:hAnsi="Times New Roman" w:cs="Times New Roman"/>
          <w:bCs/>
          <w:sz w:val="20"/>
          <w:szCs w:val="20"/>
        </w:rPr>
        <w:t>В ч. 2 ст. 91 Уголовно-процессуального кодекса РФ предусмотрены иные случаи, дающие основание задержать подозреваемого в совершении преступления:</w:t>
      </w:r>
    </w:p>
    <w:p w:rsidR="00FA1A3F" w:rsidRPr="00FA1A3F" w:rsidRDefault="00FA1A3F" w:rsidP="00FA1A3F">
      <w:pPr>
        <w:pStyle w:val="12"/>
        <w:jc w:val="both"/>
        <w:rPr>
          <w:rFonts w:ascii="Times New Roman" w:hAnsi="Times New Roman" w:cs="Times New Roman"/>
          <w:bCs/>
          <w:sz w:val="20"/>
          <w:szCs w:val="20"/>
        </w:rPr>
      </w:pPr>
      <w:r w:rsidRPr="00FA1A3F">
        <w:rPr>
          <w:rFonts w:ascii="Times New Roman" w:hAnsi="Times New Roman" w:cs="Times New Roman"/>
          <w:bCs/>
          <w:sz w:val="20"/>
          <w:szCs w:val="20"/>
        </w:rPr>
        <w:t>- если это лицо пыталось скрыться;</w:t>
      </w:r>
    </w:p>
    <w:p w:rsidR="00FA1A3F" w:rsidRPr="00FA1A3F" w:rsidRDefault="00FA1A3F" w:rsidP="00FA1A3F">
      <w:pPr>
        <w:pStyle w:val="12"/>
        <w:jc w:val="both"/>
        <w:rPr>
          <w:rFonts w:ascii="Times New Roman" w:hAnsi="Times New Roman" w:cs="Times New Roman"/>
          <w:bCs/>
          <w:sz w:val="20"/>
          <w:szCs w:val="20"/>
        </w:rPr>
      </w:pPr>
      <w:r w:rsidRPr="00FA1A3F">
        <w:rPr>
          <w:rFonts w:ascii="Times New Roman" w:hAnsi="Times New Roman" w:cs="Times New Roman"/>
          <w:bCs/>
          <w:sz w:val="20"/>
          <w:szCs w:val="20"/>
        </w:rPr>
        <w:t>- не имеет постоянного места жительства;</w:t>
      </w:r>
    </w:p>
    <w:p w:rsidR="00FA1A3F" w:rsidRPr="00FA1A3F" w:rsidRDefault="00FA1A3F" w:rsidP="00FA1A3F">
      <w:pPr>
        <w:pStyle w:val="12"/>
        <w:jc w:val="both"/>
        <w:rPr>
          <w:rFonts w:ascii="Times New Roman" w:hAnsi="Times New Roman" w:cs="Times New Roman"/>
          <w:bCs/>
          <w:sz w:val="20"/>
          <w:szCs w:val="20"/>
        </w:rPr>
      </w:pPr>
      <w:r w:rsidRPr="00FA1A3F">
        <w:rPr>
          <w:rFonts w:ascii="Times New Roman" w:hAnsi="Times New Roman" w:cs="Times New Roman"/>
          <w:bCs/>
          <w:sz w:val="20"/>
          <w:szCs w:val="20"/>
        </w:rPr>
        <w:t>- не установлена его личность;</w:t>
      </w:r>
    </w:p>
    <w:p w:rsidR="00FA1A3F" w:rsidRPr="00FA1A3F" w:rsidRDefault="00FA1A3F" w:rsidP="00FA1A3F">
      <w:pPr>
        <w:pStyle w:val="12"/>
        <w:jc w:val="both"/>
        <w:rPr>
          <w:rFonts w:ascii="Times New Roman" w:hAnsi="Times New Roman" w:cs="Times New Roman"/>
          <w:bCs/>
          <w:sz w:val="20"/>
          <w:szCs w:val="20"/>
        </w:rPr>
      </w:pPr>
      <w:r w:rsidRPr="00FA1A3F">
        <w:rPr>
          <w:rFonts w:ascii="Times New Roman" w:hAnsi="Times New Roman" w:cs="Times New Roman"/>
          <w:bCs/>
          <w:sz w:val="20"/>
          <w:szCs w:val="20"/>
        </w:rPr>
        <w:t>- следователем или дознавателем направлено в суд ходатайство об избрании в отношении этого лица меры пресечения в виде заключения под стражу.</w:t>
      </w:r>
    </w:p>
    <w:p w:rsidR="00FA1A3F" w:rsidRPr="00FA1A3F" w:rsidRDefault="00FA1A3F" w:rsidP="00FA1A3F">
      <w:pPr>
        <w:pStyle w:val="12"/>
        <w:jc w:val="both"/>
        <w:rPr>
          <w:rFonts w:ascii="Times New Roman" w:hAnsi="Times New Roman" w:cs="Times New Roman"/>
          <w:bCs/>
          <w:sz w:val="20"/>
          <w:szCs w:val="20"/>
        </w:rPr>
      </w:pPr>
      <w:r w:rsidRPr="00FA1A3F">
        <w:rPr>
          <w:rFonts w:ascii="Times New Roman" w:hAnsi="Times New Roman" w:cs="Times New Roman"/>
          <w:bCs/>
          <w:sz w:val="20"/>
          <w:szCs w:val="20"/>
        </w:rPr>
        <w:t>Исходя из требований ст. 92 УПК РФ, после доставления подозреваемого к дознавателю или следователю в течение 3 часов составляется протокол о задержании и подписывается лицом, его составившим, и подозреваемым. Должностные лица, осуществляющие задержание, в течение 12 часов сообщают о задержании прокурору.</w:t>
      </w:r>
    </w:p>
    <w:p w:rsidR="00FA1A3F" w:rsidRPr="00FA1A3F" w:rsidRDefault="00FA1A3F" w:rsidP="00FA1A3F">
      <w:pPr>
        <w:pStyle w:val="12"/>
        <w:jc w:val="both"/>
        <w:rPr>
          <w:rFonts w:ascii="Times New Roman" w:hAnsi="Times New Roman" w:cs="Times New Roman"/>
          <w:bCs/>
          <w:sz w:val="20"/>
          <w:szCs w:val="20"/>
        </w:rPr>
      </w:pPr>
      <w:r w:rsidRPr="00FA1A3F">
        <w:rPr>
          <w:rFonts w:ascii="Times New Roman" w:hAnsi="Times New Roman" w:cs="Times New Roman"/>
          <w:bCs/>
          <w:sz w:val="20"/>
          <w:szCs w:val="20"/>
        </w:rPr>
        <w:t>Подозреваемый в кратчайший срок, но не позднее 3 часов с момента его доставления в орган дознания или к следователю имеет право на один телефонный разговор на русском языке в присутствии дознавателя, следователя в целях уведомления родственников или близких лиц о своем задержании и месте нахождения, о чем делается отметка в протоколе задержания. В случае отказа подозреваемого от этого права или невозможности в силу физических недостатков самостоятельно осуществить указанное право такое уведомление производится дознавателем, следователем.</w:t>
      </w:r>
    </w:p>
    <w:p w:rsidR="00FA1A3F" w:rsidRPr="00FA1A3F" w:rsidRDefault="00FA1A3F" w:rsidP="00FA1A3F">
      <w:pPr>
        <w:pStyle w:val="12"/>
        <w:jc w:val="both"/>
        <w:rPr>
          <w:rFonts w:ascii="Times New Roman" w:hAnsi="Times New Roman" w:cs="Times New Roman"/>
          <w:bCs/>
          <w:sz w:val="20"/>
          <w:szCs w:val="20"/>
        </w:rPr>
      </w:pPr>
      <w:r w:rsidRPr="00FA1A3F">
        <w:rPr>
          <w:rFonts w:ascii="Times New Roman" w:hAnsi="Times New Roman" w:cs="Times New Roman"/>
          <w:bCs/>
          <w:sz w:val="20"/>
          <w:szCs w:val="20"/>
        </w:rPr>
        <w:t>На дознавателя, следователя возложена обязанность уведомлять иных лиц не позднее 12 часов с момента задержания подозреваемого, являющегося военнослужащим – командование воинской части, а в случае задержания сотрудника органа внутренних дел – начальника органа, в котором проходит службу указанный сотрудник. При задержании подозреваемого, являющегося адвокатом, уведомляется адвокатская палата субъекта РФ, членом которой он является. Если подозреваемый гражданин или подданный другого государства сообщается в посольство или консульство этого государства. В указанный срок также при задержании подозреваемого, являющегося членом общественной наблюдательной комиссии, уведомляются секретарь Общественной палаты РФ и соответствующая общественная наблюдательная комиссия.</w:t>
      </w:r>
    </w:p>
    <w:p w:rsidR="00FA1A3F" w:rsidRPr="00FA1A3F" w:rsidRDefault="00FA1A3F" w:rsidP="00FA1A3F">
      <w:pPr>
        <w:pStyle w:val="12"/>
        <w:jc w:val="both"/>
        <w:rPr>
          <w:rFonts w:ascii="Times New Roman" w:hAnsi="Times New Roman" w:cs="Times New Roman"/>
          <w:bCs/>
          <w:sz w:val="20"/>
          <w:szCs w:val="20"/>
        </w:rPr>
      </w:pPr>
      <w:r w:rsidRPr="00FA1A3F">
        <w:rPr>
          <w:rFonts w:ascii="Times New Roman" w:hAnsi="Times New Roman" w:cs="Times New Roman"/>
          <w:bCs/>
          <w:sz w:val="20"/>
          <w:szCs w:val="20"/>
        </w:rPr>
        <w:t>Данная мера процессуального принуждения носит неотложный, экстренный характер и применяется к лицу, в отношении которого ещё нет достаточных данных для обвинения этого лица в совершении того преступления, по подозрению в совершении которого он задержан. Если подозрение в отношении подозреваемого не подтвердилось и нет оснований для применения к нему меры пресечения в виде заключения под стражу, подозреваемый по истечении 48 часов подлежит освобождению. Однако при решении вопроса об избрании в отношении подозреваемого меры пресечения заключения под стражу или домашнего ареста судья вправе принять решение о продлении срока задержания еще на 72 часа по ходатайству одной из сторон для представления дополнительных доказательств обоснованности или необоснованности избранной меры пресечения в виде заключения под стражу.</w:t>
      </w:r>
    </w:p>
    <w:p w:rsidR="00FA1A3F" w:rsidRPr="00FA1A3F" w:rsidRDefault="00FA1A3F" w:rsidP="00FA1A3F">
      <w:pPr>
        <w:pStyle w:val="12"/>
        <w:jc w:val="center"/>
        <w:rPr>
          <w:rFonts w:ascii="Times New Roman" w:hAnsi="Times New Roman" w:cs="Times New Roman"/>
          <w:bCs/>
          <w:sz w:val="20"/>
          <w:szCs w:val="20"/>
        </w:rPr>
      </w:pPr>
      <w:r w:rsidRPr="00FA1A3F">
        <w:rPr>
          <w:rFonts w:ascii="Times New Roman" w:hAnsi="Times New Roman" w:cs="Times New Roman"/>
          <w:bCs/>
          <w:sz w:val="20"/>
          <w:szCs w:val="20"/>
        </w:rPr>
        <w:t> </w:t>
      </w:r>
    </w:p>
    <w:p w:rsidR="00FA1A3F" w:rsidRDefault="00FA1A3F" w:rsidP="00FA1A3F">
      <w:pPr>
        <w:pStyle w:val="12"/>
        <w:jc w:val="center"/>
        <w:rPr>
          <w:rFonts w:ascii="Times New Roman" w:hAnsi="Times New Roman" w:cs="Times New Roman"/>
          <w:b/>
          <w:bCs/>
          <w:sz w:val="20"/>
          <w:szCs w:val="20"/>
        </w:rPr>
      </w:pPr>
      <w:r w:rsidRPr="00FA1A3F">
        <w:rPr>
          <w:rFonts w:ascii="Times New Roman" w:hAnsi="Times New Roman" w:cs="Times New Roman"/>
          <w:b/>
          <w:bCs/>
          <w:sz w:val="20"/>
          <w:szCs w:val="20"/>
        </w:rPr>
        <w:t>О лицах, участвующих в уголовном процессе в качестве защитника</w:t>
      </w:r>
    </w:p>
    <w:p w:rsidR="00FA1A3F" w:rsidRPr="00FA1A3F" w:rsidRDefault="00FA1A3F" w:rsidP="00FA1A3F">
      <w:pPr>
        <w:pStyle w:val="12"/>
        <w:jc w:val="center"/>
        <w:rPr>
          <w:rFonts w:ascii="Times New Roman" w:hAnsi="Times New Roman" w:cs="Times New Roman"/>
          <w:b/>
          <w:bCs/>
          <w:sz w:val="20"/>
          <w:szCs w:val="20"/>
        </w:rPr>
      </w:pPr>
    </w:p>
    <w:p w:rsidR="00FA1A3F" w:rsidRPr="00FA1A3F" w:rsidRDefault="00FA1A3F" w:rsidP="00FA1A3F">
      <w:pPr>
        <w:pStyle w:val="12"/>
        <w:jc w:val="both"/>
        <w:rPr>
          <w:rFonts w:ascii="Times New Roman" w:hAnsi="Times New Roman" w:cs="Times New Roman"/>
          <w:bCs/>
          <w:sz w:val="20"/>
          <w:szCs w:val="20"/>
        </w:rPr>
      </w:pPr>
      <w:r w:rsidRPr="00FA1A3F">
        <w:rPr>
          <w:rFonts w:ascii="Times New Roman" w:hAnsi="Times New Roman" w:cs="Times New Roman"/>
          <w:bCs/>
          <w:sz w:val="20"/>
          <w:szCs w:val="20"/>
        </w:rPr>
        <w:t>В Российской Федерации признаются и гарантируются права и свободы, человека и гражданина согласно общепризнанным принципам и нормам международного права в соответствии с Конституцией РФ.</w:t>
      </w:r>
    </w:p>
    <w:p w:rsidR="00FA1A3F" w:rsidRPr="00FA1A3F" w:rsidRDefault="00FA1A3F" w:rsidP="00FA1A3F">
      <w:pPr>
        <w:pStyle w:val="12"/>
        <w:jc w:val="both"/>
        <w:rPr>
          <w:rFonts w:ascii="Times New Roman" w:hAnsi="Times New Roman" w:cs="Times New Roman"/>
          <w:bCs/>
          <w:sz w:val="20"/>
          <w:szCs w:val="20"/>
        </w:rPr>
      </w:pPr>
      <w:r w:rsidRPr="00FA1A3F">
        <w:rPr>
          <w:rFonts w:ascii="Times New Roman" w:hAnsi="Times New Roman" w:cs="Times New Roman"/>
          <w:bCs/>
          <w:sz w:val="20"/>
          <w:szCs w:val="20"/>
        </w:rPr>
        <w:t>Согласно статьи 48 Конституции РФ каждый задержанный, заключенный под стражу, обвиняемый в совершении преступления, имеет право пользоваться помощью адвоката (защитника) с момента соответственно задержания, заключения под стражу или предъявления обвинения. Данное право служит для этих лиц гарантией осуществления других закрепленных в Конституции РФ прав на получение квалифицированной юридической помощи, на защиту своих прав и свобод всеми способами, не запрещенными законом (ч. 2 ст. 45 Конституции РФ), на судебную защиту (ст. 46 Конституции РФ), на разбирательство дела судом на основе состязательности и равноправия сторон (ч. 3 ст. 123 Конституции РФ).</w:t>
      </w:r>
    </w:p>
    <w:p w:rsidR="00FA1A3F" w:rsidRPr="00FA1A3F" w:rsidRDefault="00FA1A3F" w:rsidP="00FA1A3F">
      <w:pPr>
        <w:pStyle w:val="12"/>
        <w:jc w:val="both"/>
        <w:rPr>
          <w:rFonts w:ascii="Times New Roman" w:hAnsi="Times New Roman" w:cs="Times New Roman"/>
          <w:bCs/>
          <w:sz w:val="20"/>
          <w:szCs w:val="20"/>
        </w:rPr>
      </w:pPr>
      <w:r w:rsidRPr="00FA1A3F">
        <w:rPr>
          <w:rFonts w:ascii="Times New Roman" w:hAnsi="Times New Roman" w:cs="Times New Roman"/>
          <w:bCs/>
          <w:sz w:val="20"/>
          <w:szCs w:val="20"/>
        </w:rPr>
        <w:t>Защитник осуществляет защиту прав и интересов подозреваемых, обвиняемых и оказывает им юридическую помощь при производстве по уголовному делу. Защитника приглашают либо они сами, или же их законный представитель, либо другие лица по поручению или с их согласия. Защитник также может быть выделен адвокатским образованием по назначению органа или лица, в производстве которых находится уголовное дело. Адвокат не вправе отказаться от принятой на себя защиты подозреваемого, обвиняемого.</w:t>
      </w:r>
    </w:p>
    <w:p w:rsidR="00FA1A3F" w:rsidRPr="00FA1A3F" w:rsidRDefault="00FA1A3F" w:rsidP="00FA1A3F">
      <w:pPr>
        <w:pStyle w:val="12"/>
        <w:jc w:val="both"/>
        <w:rPr>
          <w:rFonts w:ascii="Times New Roman" w:hAnsi="Times New Roman" w:cs="Times New Roman"/>
          <w:bCs/>
          <w:sz w:val="20"/>
          <w:szCs w:val="20"/>
        </w:rPr>
      </w:pPr>
      <w:r w:rsidRPr="00FA1A3F">
        <w:rPr>
          <w:rFonts w:ascii="Times New Roman" w:hAnsi="Times New Roman" w:cs="Times New Roman"/>
          <w:bCs/>
          <w:sz w:val="20"/>
          <w:szCs w:val="20"/>
        </w:rPr>
        <w:t xml:space="preserve">При этом лицо не вправе участвовать в деле в качестве защитника, если оно по данному делу оказывает или ранее оказывало юридическую помощь лицу, интересы которого противоречат интересам защищаемого им подозреваемого (обвиняемого и др.) либо представляемого им потерпевшего, гражданского истца, гражданского ответчика, или если оно ранее участвовало в производстве по данному уголовному делу в качестве судьи, прокурора, следователя, начальника органа дознания, начальника подразделения дознания, дознавателя, секретаря судебного заседания, помощника судьи, свидетеля, эксперта, специалиста, переводчика или понятого, а также если оно является близким родственником или родственником судьи, прокурора, следователя, начальника органа дознания, начальника подразделения дознания, дознавателя, секретаря судебного заседания, помощника судьи, принимавшего либо принимающего участие в производстве по данному уголовному делу, или другого лица, интересы </w:t>
      </w:r>
      <w:r w:rsidRPr="00FA1A3F">
        <w:rPr>
          <w:rFonts w:ascii="Times New Roman" w:hAnsi="Times New Roman" w:cs="Times New Roman"/>
          <w:bCs/>
          <w:sz w:val="20"/>
          <w:szCs w:val="20"/>
        </w:rPr>
        <w:lastRenderedPageBreak/>
        <w:t>которого противоречат интересам участника уголовного судопроизводства, заключившего с ним соглашение об оказании защиты.</w:t>
      </w:r>
    </w:p>
    <w:p w:rsidR="00FA1A3F" w:rsidRPr="00FA1A3F" w:rsidRDefault="00FA1A3F" w:rsidP="00FA1A3F">
      <w:pPr>
        <w:pStyle w:val="12"/>
        <w:jc w:val="both"/>
        <w:rPr>
          <w:rFonts w:ascii="Times New Roman" w:hAnsi="Times New Roman" w:cs="Times New Roman"/>
          <w:bCs/>
          <w:sz w:val="20"/>
          <w:szCs w:val="20"/>
        </w:rPr>
      </w:pPr>
      <w:r w:rsidRPr="00FA1A3F">
        <w:rPr>
          <w:rFonts w:ascii="Times New Roman" w:hAnsi="Times New Roman" w:cs="Times New Roman"/>
          <w:bCs/>
          <w:sz w:val="20"/>
          <w:szCs w:val="20"/>
        </w:rPr>
        <w:t>При наличии обстоятельств, исключающих участие в деле защитника, вопрос о его отводе разрешается следователем, дознавателем при производстве предварительного расследования либо судьей, рассматривающим уголовное дело.</w:t>
      </w:r>
    </w:p>
    <w:p w:rsidR="00FA1A3F" w:rsidRPr="00FA1A3F" w:rsidRDefault="00FA1A3F" w:rsidP="00FA1A3F">
      <w:pPr>
        <w:pStyle w:val="12"/>
        <w:jc w:val="center"/>
        <w:rPr>
          <w:rFonts w:ascii="Times New Roman" w:hAnsi="Times New Roman" w:cs="Times New Roman"/>
          <w:bCs/>
          <w:sz w:val="20"/>
          <w:szCs w:val="20"/>
        </w:rPr>
      </w:pPr>
    </w:p>
    <w:p w:rsidR="00FA1A3F" w:rsidRPr="00FA1A3F" w:rsidRDefault="00FA1A3F" w:rsidP="00FA1A3F">
      <w:pPr>
        <w:pStyle w:val="12"/>
        <w:jc w:val="center"/>
        <w:rPr>
          <w:rFonts w:ascii="Times New Roman" w:hAnsi="Times New Roman" w:cs="Times New Roman"/>
          <w:b/>
          <w:bCs/>
          <w:sz w:val="20"/>
          <w:szCs w:val="20"/>
        </w:rPr>
      </w:pPr>
      <w:r w:rsidRPr="00FA1A3F">
        <w:rPr>
          <w:rFonts w:ascii="Times New Roman" w:hAnsi="Times New Roman" w:cs="Times New Roman"/>
          <w:b/>
          <w:bCs/>
          <w:sz w:val="20"/>
          <w:szCs w:val="20"/>
        </w:rPr>
        <w:t>НАРУШЕНИЕ НЕПРИКОСНОВЕННОСТИ ЖИЛИЩА</w:t>
      </w:r>
    </w:p>
    <w:p w:rsidR="00FA1A3F" w:rsidRPr="00FA1A3F" w:rsidRDefault="00FA1A3F" w:rsidP="00FA1A3F">
      <w:pPr>
        <w:pStyle w:val="12"/>
        <w:jc w:val="both"/>
        <w:rPr>
          <w:rFonts w:ascii="Times New Roman" w:hAnsi="Times New Roman" w:cs="Times New Roman"/>
          <w:bCs/>
          <w:sz w:val="20"/>
          <w:szCs w:val="20"/>
        </w:rPr>
      </w:pPr>
      <w:r w:rsidRPr="00FA1A3F">
        <w:rPr>
          <w:rFonts w:ascii="Times New Roman" w:hAnsi="Times New Roman" w:cs="Times New Roman"/>
          <w:bCs/>
          <w:sz w:val="20"/>
          <w:szCs w:val="20"/>
        </w:rPr>
        <w:t>Нарушение неприкосновенности жилища - это преступление, предусмотренное ст. 139 Уголовного кодекса РФ. Под жилищем понимаются индивидуальный жилой дом с входящими в него жилыми и нежилыми помещениями, жилое помещение независимо от формы собственности, входящее в жилищный фонд и пригодное для постоянного или временного проживания, а также помещение или строение, не входящие в жилищный фонд, но предназначенные для временного проживания.</w:t>
      </w:r>
    </w:p>
    <w:p w:rsidR="00FA1A3F" w:rsidRPr="00FA1A3F" w:rsidRDefault="00FA1A3F" w:rsidP="00FA1A3F">
      <w:pPr>
        <w:pStyle w:val="12"/>
        <w:jc w:val="both"/>
        <w:rPr>
          <w:rFonts w:ascii="Times New Roman" w:hAnsi="Times New Roman" w:cs="Times New Roman"/>
          <w:bCs/>
          <w:sz w:val="20"/>
          <w:szCs w:val="20"/>
        </w:rPr>
      </w:pPr>
      <w:r w:rsidRPr="00FA1A3F">
        <w:rPr>
          <w:rFonts w:ascii="Times New Roman" w:hAnsi="Times New Roman" w:cs="Times New Roman"/>
          <w:bCs/>
          <w:sz w:val="20"/>
          <w:szCs w:val="20"/>
        </w:rPr>
        <w:t>Незаконное проникновение в жилище, совершенное против воли проживающего в нем лица наказывается штрафом в размере до 40 тысяч рублей или в размере заработной платы или иного дохода осужденного за период до 3 месяцев, либо обязательными работами на срок до 360 часов, либо исправительными работами на срок до 1 года, либо арестом на срок до 3 месяцев.</w:t>
      </w:r>
    </w:p>
    <w:p w:rsidR="00FA1A3F" w:rsidRPr="00FA1A3F" w:rsidRDefault="00FA1A3F" w:rsidP="00FA1A3F">
      <w:pPr>
        <w:pStyle w:val="12"/>
        <w:jc w:val="both"/>
        <w:rPr>
          <w:rFonts w:ascii="Times New Roman" w:hAnsi="Times New Roman" w:cs="Times New Roman"/>
          <w:bCs/>
          <w:sz w:val="20"/>
          <w:szCs w:val="20"/>
        </w:rPr>
      </w:pPr>
      <w:r w:rsidRPr="00FA1A3F">
        <w:rPr>
          <w:rFonts w:ascii="Times New Roman" w:hAnsi="Times New Roman" w:cs="Times New Roman"/>
          <w:bCs/>
          <w:sz w:val="20"/>
          <w:szCs w:val="20"/>
        </w:rPr>
        <w:t>За проникновение в жилище, совершенное с применением насилия или с угрозой его применения, предусмотрено более суровое наказание, вплоть до лишения свободы на срок до 2 лет. Преступление, совершенные лицом с использованием своего служебного положения, наказывается:</w:t>
      </w:r>
    </w:p>
    <w:p w:rsidR="00FA1A3F" w:rsidRPr="00FA1A3F" w:rsidRDefault="00FA1A3F" w:rsidP="00FA1A3F">
      <w:pPr>
        <w:pStyle w:val="12"/>
        <w:jc w:val="both"/>
        <w:rPr>
          <w:rFonts w:ascii="Times New Roman" w:hAnsi="Times New Roman" w:cs="Times New Roman"/>
          <w:bCs/>
          <w:sz w:val="20"/>
          <w:szCs w:val="20"/>
        </w:rPr>
      </w:pPr>
      <w:r w:rsidRPr="00FA1A3F">
        <w:rPr>
          <w:rFonts w:ascii="Times New Roman" w:hAnsi="Times New Roman" w:cs="Times New Roman"/>
          <w:bCs/>
          <w:sz w:val="20"/>
          <w:szCs w:val="20"/>
        </w:rPr>
        <w:t>- штрафом в размере 300 тысяч рублей или в размере заработной платы или иного дохода осужденного за период до 2 лет,</w:t>
      </w:r>
    </w:p>
    <w:p w:rsidR="00FA1A3F" w:rsidRPr="00FA1A3F" w:rsidRDefault="00FA1A3F" w:rsidP="00FA1A3F">
      <w:pPr>
        <w:pStyle w:val="12"/>
        <w:jc w:val="both"/>
        <w:rPr>
          <w:rFonts w:ascii="Times New Roman" w:hAnsi="Times New Roman" w:cs="Times New Roman"/>
          <w:bCs/>
          <w:sz w:val="20"/>
          <w:szCs w:val="20"/>
        </w:rPr>
      </w:pPr>
      <w:r w:rsidRPr="00FA1A3F">
        <w:rPr>
          <w:rFonts w:ascii="Times New Roman" w:hAnsi="Times New Roman" w:cs="Times New Roman"/>
          <w:bCs/>
          <w:sz w:val="20"/>
          <w:szCs w:val="20"/>
        </w:rPr>
        <w:t>- лишением права занимать определенные должности или заниматься определенной деятельностью на срок от 2 до 5 лет,</w:t>
      </w:r>
    </w:p>
    <w:p w:rsidR="00FA1A3F" w:rsidRPr="00FA1A3F" w:rsidRDefault="00FA1A3F" w:rsidP="00FA1A3F">
      <w:pPr>
        <w:pStyle w:val="12"/>
        <w:jc w:val="both"/>
        <w:rPr>
          <w:rFonts w:ascii="Times New Roman" w:hAnsi="Times New Roman" w:cs="Times New Roman"/>
          <w:bCs/>
          <w:sz w:val="20"/>
          <w:szCs w:val="20"/>
        </w:rPr>
      </w:pPr>
      <w:r w:rsidRPr="00FA1A3F">
        <w:rPr>
          <w:rFonts w:ascii="Times New Roman" w:hAnsi="Times New Roman" w:cs="Times New Roman"/>
          <w:bCs/>
          <w:sz w:val="20"/>
          <w:szCs w:val="20"/>
        </w:rPr>
        <w:t>- принудительными работами на срок до 3 лет,</w:t>
      </w:r>
    </w:p>
    <w:p w:rsidR="00FA1A3F" w:rsidRPr="00FA1A3F" w:rsidRDefault="00FA1A3F" w:rsidP="00FA1A3F">
      <w:pPr>
        <w:pStyle w:val="12"/>
        <w:jc w:val="both"/>
        <w:rPr>
          <w:rFonts w:ascii="Times New Roman" w:hAnsi="Times New Roman" w:cs="Times New Roman"/>
          <w:bCs/>
          <w:sz w:val="20"/>
          <w:szCs w:val="20"/>
        </w:rPr>
      </w:pPr>
      <w:r w:rsidRPr="00FA1A3F">
        <w:rPr>
          <w:rFonts w:ascii="Times New Roman" w:hAnsi="Times New Roman" w:cs="Times New Roman"/>
          <w:bCs/>
          <w:sz w:val="20"/>
          <w:szCs w:val="20"/>
        </w:rPr>
        <w:t>- арестом на срок до 4 месяцев,</w:t>
      </w:r>
    </w:p>
    <w:p w:rsidR="00FA1A3F" w:rsidRPr="00FA1A3F" w:rsidRDefault="00FA1A3F" w:rsidP="00FA1A3F">
      <w:pPr>
        <w:pStyle w:val="12"/>
        <w:jc w:val="both"/>
        <w:rPr>
          <w:rFonts w:ascii="Times New Roman" w:hAnsi="Times New Roman" w:cs="Times New Roman"/>
          <w:b/>
          <w:bCs/>
          <w:sz w:val="16"/>
          <w:szCs w:val="16"/>
        </w:rPr>
      </w:pPr>
      <w:r w:rsidRPr="00FA1A3F">
        <w:rPr>
          <w:rFonts w:ascii="Times New Roman" w:hAnsi="Times New Roman" w:cs="Times New Roman"/>
          <w:bCs/>
          <w:sz w:val="20"/>
          <w:szCs w:val="20"/>
        </w:rPr>
        <w:t>- лишением свободы на срок до 3 лет</w:t>
      </w:r>
      <w:r w:rsidRPr="00FA1A3F">
        <w:rPr>
          <w:rFonts w:ascii="Times New Roman" w:hAnsi="Times New Roman" w:cs="Times New Roman"/>
          <w:b/>
          <w:bCs/>
          <w:sz w:val="16"/>
          <w:szCs w:val="16"/>
        </w:rPr>
        <w:t>.</w:t>
      </w:r>
    </w:p>
    <w:p w:rsidR="00FA1A3F" w:rsidRPr="00FA1A3F" w:rsidRDefault="00FA1A3F" w:rsidP="00FA1A3F">
      <w:pPr>
        <w:pStyle w:val="12"/>
        <w:jc w:val="both"/>
        <w:rPr>
          <w:rFonts w:ascii="Times New Roman" w:hAnsi="Times New Roman" w:cs="Times New Roman"/>
          <w:b/>
          <w:bCs/>
          <w:sz w:val="16"/>
          <w:szCs w:val="16"/>
        </w:rPr>
      </w:pPr>
    </w:p>
    <w:p w:rsidR="00D07B48" w:rsidRDefault="00FA1A3F" w:rsidP="00DF0D65">
      <w:pPr>
        <w:pStyle w:val="12"/>
        <w:jc w:val="center"/>
        <w:rPr>
          <w:rFonts w:ascii="Times New Roman" w:hAnsi="Times New Roman" w:cs="Times New Roman"/>
          <w:b/>
          <w:bCs/>
          <w:sz w:val="16"/>
          <w:szCs w:val="16"/>
        </w:rPr>
      </w:pPr>
      <w:r>
        <w:rPr>
          <w:rFonts w:ascii="Times New Roman" w:hAnsi="Times New Roman" w:cs="Times New Roman"/>
          <w:b/>
          <w:bCs/>
          <w:sz w:val="16"/>
          <w:szCs w:val="16"/>
        </w:rPr>
        <w:t>__________________________________________________</w:t>
      </w:r>
    </w:p>
    <w:p w:rsidR="006279CB" w:rsidRDefault="006279CB" w:rsidP="00DF0D65">
      <w:pPr>
        <w:pStyle w:val="12"/>
        <w:jc w:val="center"/>
        <w:rPr>
          <w:rFonts w:ascii="Times New Roman" w:hAnsi="Times New Roman" w:cs="Times New Roman"/>
          <w:b/>
          <w:bCs/>
          <w:sz w:val="16"/>
          <w:szCs w:val="16"/>
        </w:rPr>
      </w:pPr>
    </w:p>
    <w:p w:rsidR="006279CB" w:rsidRDefault="006279CB" w:rsidP="00DF0D65">
      <w:pPr>
        <w:pStyle w:val="12"/>
        <w:jc w:val="center"/>
        <w:rPr>
          <w:rFonts w:ascii="Times New Roman" w:hAnsi="Times New Roman" w:cs="Times New Roman"/>
          <w:b/>
          <w:bCs/>
          <w:sz w:val="16"/>
          <w:szCs w:val="16"/>
        </w:rPr>
      </w:pPr>
    </w:p>
    <w:p w:rsidR="006279CB" w:rsidRDefault="006279CB" w:rsidP="00DF0D65">
      <w:pPr>
        <w:pStyle w:val="12"/>
        <w:jc w:val="center"/>
        <w:rPr>
          <w:rFonts w:ascii="Times New Roman" w:hAnsi="Times New Roman" w:cs="Times New Roman"/>
          <w:b/>
          <w:bCs/>
          <w:sz w:val="16"/>
          <w:szCs w:val="16"/>
        </w:rPr>
      </w:pPr>
    </w:p>
    <w:p w:rsidR="006279CB" w:rsidRDefault="006279CB" w:rsidP="00DF0D65">
      <w:pPr>
        <w:pStyle w:val="12"/>
        <w:jc w:val="center"/>
        <w:rPr>
          <w:rFonts w:ascii="Times New Roman" w:hAnsi="Times New Roman" w:cs="Times New Roman"/>
          <w:b/>
          <w:bCs/>
          <w:sz w:val="16"/>
          <w:szCs w:val="16"/>
        </w:rPr>
      </w:pPr>
    </w:p>
    <w:p w:rsidR="00FA1A3F" w:rsidRDefault="006279CB" w:rsidP="00DF0D65">
      <w:pPr>
        <w:pStyle w:val="12"/>
        <w:jc w:val="center"/>
        <w:rPr>
          <w:rFonts w:ascii="Times New Roman" w:hAnsi="Times New Roman" w:cs="Times New Roman"/>
          <w:b/>
          <w:bCs/>
          <w:sz w:val="16"/>
          <w:szCs w:val="16"/>
        </w:rPr>
      </w:pPr>
      <w:r>
        <w:rPr>
          <w:rFonts w:ascii="Times New Roman" w:hAnsi="Times New Roman" w:cs="Times New Roman"/>
          <w:b/>
          <w:bCs/>
          <w:sz w:val="16"/>
          <w:szCs w:val="16"/>
        </w:rPr>
        <w:pict>
          <v:shape id="_x0000_i1031" type="#_x0000_t75" style="width:447pt;height:318.5pt">
            <v:imagedata r:id="rId14" o:title="Алименты 4"/>
          </v:shape>
        </w:pict>
      </w:r>
    </w:p>
    <w:p w:rsidR="00FA1A3F" w:rsidRDefault="00FA1A3F" w:rsidP="00DF0D65">
      <w:pPr>
        <w:pStyle w:val="12"/>
        <w:jc w:val="center"/>
        <w:rPr>
          <w:rFonts w:ascii="Times New Roman" w:hAnsi="Times New Roman" w:cs="Times New Roman"/>
          <w:b/>
          <w:bCs/>
          <w:sz w:val="16"/>
          <w:szCs w:val="16"/>
        </w:rPr>
      </w:pPr>
    </w:p>
    <w:p w:rsidR="00FA1A3F" w:rsidRDefault="006279CB" w:rsidP="00DF0D65">
      <w:pPr>
        <w:pStyle w:val="12"/>
        <w:jc w:val="center"/>
        <w:rPr>
          <w:rFonts w:ascii="Times New Roman" w:hAnsi="Times New Roman" w:cs="Times New Roman"/>
          <w:b/>
          <w:bCs/>
          <w:sz w:val="16"/>
          <w:szCs w:val="16"/>
        </w:rPr>
      </w:pPr>
      <w:r>
        <w:rPr>
          <w:rFonts w:ascii="Times New Roman" w:hAnsi="Times New Roman" w:cs="Times New Roman"/>
          <w:b/>
          <w:bCs/>
          <w:sz w:val="16"/>
          <w:szCs w:val="16"/>
        </w:rPr>
        <w:lastRenderedPageBreak/>
        <w:pict>
          <v:shape id="_x0000_i1032" type="#_x0000_t75" style="width:423.5pt;height:310pt">
            <v:imagedata r:id="rId15" o:title="Алименты 3"/>
          </v:shape>
        </w:pict>
      </w:r>
    </w:p>
    <w:p w:rsidR="00FA1A3F" w:rsidRDefault="00FA1A3F" w:rsidP="00DF0D65">
      <w:pPr>
        <w:pStyle w:val="12"/>
        <w:jc w:val="center"/>
        <w:rPr>
          <w:rFonts w:ascii="Times New Roman" w:hAnsi="Times New Roman" w:cs="Times New Roman"/>
          <w:b/>
          <w:bCs/>
          <w:sz w:val="16"/>
          <w:szCs w:val="16"/>
        </w:rPr>
      </w:pPr>
    </w:p>
    <w:p w:rsidR="00FA1A3F" w:rsidRDefault="00FA1A3F" w:rsidP="00DF0D65">
      <w:pPr>
        <w:pStyle w:val="12"/>
        <w:jc w:val="center"/>
        <w:rPr>
          <w:rFonts w:ascii="Times New Roman" w:hAnsi="Times New Roman" w:cs="Times New Roman"/>
          <w:b/>
          <w:bCs/>
          <w:sz w:val="16"/>
          <w:szCs w:val="16"/>
        </w:rPr>
      </w:pPr>
    </w:p>
    <w:p w:rsidR="00FA1A3F" w:rsidRDefault="006279CB" w:rsidP="00DF0D65">
      <w:pPr>
        <w:pStyle w:val="12"/>
        <w:jc w:val="center"/>
        <w:rPr>
          <w:rFonts w:ascii="Times New Roman" w:hAnsi="Times New Roman" w:cs="Times New Roman"/>
          <w:b/>
          <w:bCs/>
          <w:sz w:val="16"/>
          <w:szCs w:val="16"/>
        </w:rPr>
      </w:pPr>
      <w:r>
        <w:rPr>
          <w:rFonts w:ascii="Times New Roman" w:hAnsi="Times New Roman" w:cs="Times New Roman"/>
          <w:b/>
          <w:bCs/>
          <w:sz w:val="16"/>
          <w:szCs w:val="16"/>
        </w:rPr>
        <w:pict>
          <v:shape id="_x0000_i1033" type="#_x0000_t75" style="width:417.5pt;height:350pt">
            <v:imagedata r:id="rId16" o:title="Алименты 2"/>
          </v:shape>
        </w:pict>
      </w:r>
    </w:p>
    <w:p w:rsidR="00DF0D65" w:rsidRDefault="00DF0D65" w:rsidP="00DF0D65">
      <w:pPr>
        <w:pStyle w:val="12"/>
        <w:jc w:val="center"/>
        <w:rPr>
          <w:rFonts w:ascii="Times New Roman" w:hAnsi="Times New Roman" w:cs="Times New Roman"/>
          <w:b/>
          <w:bCs/>
          <w:sz w:val="16"/>
          <w:szCs w:val="16"/>
        </w:rPr>
      </w:pPr>
    </w:p>
    <w:p w:rsidR="00FA1A3F" w:rsidRDefault="006279CB" w:rsidP="00DF0D65">
      <w:pPr>
        <w:pStyle w:val="12"/>
        <w:jc w:val="center"/>
        <w:rPr>
          <w:rFonts w:ascii="Times New Roman" w:hAnsi="Times New Roman" w:cs="Times New Roman"/>
          <w:b/>
          <w:bCs/>
          <w:sz w:val="16"/>
          <w:szCs w:val="16"/>
        </w:rPr>
      </w:pPr>
      <w:r>
        <w:rPr>
          <w:rFonts w:ascii="Times New Roman" w:hAnsi="Times New Roman" w:cs="Times New Roman"/>
          <w:b/>
          <w:bCs/>
          <w:sz w:val="16"/>
          <w:szCs w:val="16"/>
        </w:rPr>
        <w:lastRenderedPageBreak/>
        <w:pict>
          <v:shape id="_x0000_i1034" type="#_x0000_t75" style="width:422.5pt;height:277pt">
            <v:imagedata r:id="rId17" o:title="Алименты 1"/>
          </v:shape>
        </w:pict>
      </w:r>
    </w:p>
    <w:p w:rsidR="00FA1A3F" w:rsidRDefault="00FA1A3F" w:rsidP="00DF0D65">
      <w:pPr>
        <w:pStyle w:val="12"/>
        <w:jc w:val="center"/>
        <w:rPr>
          <w:rFonts w:ascii="Times New Roman" w:hAnsi="Times New Roman" w:cs="Times New Roman"/>
          <w:b/>
          <w:bCs/>
          <w:sz w:val="16"/>
          <w:szCs w:val="16"/>
        </w:rPr>
      </w:pPr>
    </w:p>
    <w:p w:rsidR="00FA1A3F" w:rsidRDefault="00FA1A3F" w:rsidP="00DF0D65">
      <w:pPr>
        <w:pStyle w:val="12"/>
        <w:jc w:val="center"/>
        <w:rPr>
          <w:rFonts w:ascii="Times New Roman" w:hAnsi="Times New Roman" w:cs="Times New Roman"/>
          <w:b/>
          <w:bCs/>
          <w:sz w:val="16"/>
          <w:szCs w:val="16"/>
        </w:rPr>
      </w:pPr>
    </w:p>
    <w:p w:rsidR="00FA1A3F" w:rsidRDefault="00FA1A3F" w:rsidP="00DF0D65">
      <w:pPr>
        <w:pStyle w:val="12"/>
        <w:jc w:val="center"/>
        <w:rPr>
          <w:rFonts w:ascii="Times New Roman" w:hAnsi="Times New Roman" w:cs="Times New Roman"/>
          <w:b/>
          <w:bCs/>
          <w:sz w:val="16"/>
          <w:szCs w:val="16"/>
        </w:rPr>
      </w:pPr>
      <w:r>
        <w:rPr>
          <w:rFonts w:ascii="Times New Roman" w:hAnsi="Times New Roman" w:cs="Times New Roman"/>
          <w:b/>
          <w:bCs/>
          <w:sz w:val="16"/>
          <w:szCs w:val="16"/>
        </w:rPr>
        <w:t>________________________________________________</w:t>
      </w:r>
    </w:p>
    <w:p w:rsidR="00FA1A3F" w:rsidRDefault="00FA1A3F" w:rsidP="00DF0D65">
      <w:pPr>
        <w:pStyle w:val="12"/>
        <w:jc w:val="center"/>
        <w:rPr>
          <w:rFonts w:ascii="Times New Roman" w:hAnsi="Times New Roman" w:cs="Times New Roman"/>
          <w:b/>
          <w:bCs/>
          <w:sz w:val="16"/>
          <w:szCs w:val="16"/>
        </w:rPr>
      </w:pPr>
    </w:p>
    <w:p w:rsidR="00FA1A3F" w:rsidRDefault="00FA1A3F" w:rsidP="00DF0D65">
      <w:pPr>
        <w:pStyle w:val="12"/>
        <w:jc w:val="center"/>
        <w:rPr>
          <w:rFonts w:ascii="Times New Roman" w:hAnsi="Times New Roman" w:cs="Times New Roman"/>
          <w:b/>
          <w:bCs/>
          <w:sz w:val="16"/>
          <w:szCs w:val="16"/>
        </w:rPr>
      </w:pPr>
    </w:p>
    <w:p w:rsidR="00D07B48" w:rsidRPr="00D07B48" w:rsidRDefault="00D07B48" w:rsidP="00D07B48">
      <w:pPr>
        <w:pStyle w:val="12"/>
        <w:jc w:val="center"/>
        <w:rPr>
          <w:rFonts w:ascii="Times New Roman" w:hAnsi="Times New Roman" w:cs="Times New Roman"/>
          <w:b/>
          <w:bCs/>
          <w:sz w:val="20"/>
          <w:szCs w:val="20"/>
        </w:rPr>
      </w:pPr>
      <w:r w:rsidRPr="00D07B48">
        <w:rPr>
          <w:rFonts w:ascii="Times New Roman" w:hAnsi="Times New Roman" w:cs="Times New Roman"/>
          <w:b/>
          <w:bCs/>
          <w:sz w:val="20"/>
          <w:szCs w:val="20"/>
        </w:rPr>
        <w:t>ПРОТОКОЛ № 1</w:t>
      </w:r>
    </w:p>
    <w:p w:rsidR="00D07B48" w:rsidRPr="00D07B48" w:rsidRDefault="00D07B48" w:rsidP="00D07B48">
      <w:pPr>
        <w:pStyle w:val="12"/>
        <w:jc w:val="center"/>
        <w:rPr>
          <w:rFonts w:ascii="Times New Roman" w:hAnsi="Times New Roman" w:cs="Times New Roman"/>
          <w:b/>
          <w:bCs/>
          <w:sz w:val="20"/>
          <w:szCs w:val="20"/>
        </w:rPr>
      </w:pPr>
      <w:r w:rsidRPr="00D07B48">
        <w:rPr>
          <w:rFonts w:ascii="Times New Roman" w:hAnsi="Times New Roman" w:cs="Times New Roman"/>
          <w:b/>
          <w:bCs/>
          <w:sz w:val="20"/>
          <w:szCs w:val="20"/>
        </w:rPr>
        <w:t>Общественные обсуждения по проекту изменений в правила землепользования и застройки муниципального образования</w:t>
      </w:r>
    </w:p>
    <w:p w:rsidR="00D07B48" w:rsidRDefault="00D07B48" w:rsidP="00D07B48">
      <w:pPr>
        <w:pStyle w:val="12"/>
        <w:jc w:val="center"/>
        <w:rPr>
          <w:rFonts w:ascii="Times New Roman" w:hAnsi="Times New Roman" w:cs="Times New Roman"/>
          <w:b/>
          <w:bCs/>
          <w:sz w:val="20"/>
          <w:szCs w:val="20"/>
        </w:rPr>
      </w:pPr>
      <w:r w:rsidRPr="00D07B48">
        <w:rPr>
          <w:rFonts w:ascii="Times New Roman" w:hAnsi="Times New Roman" w:cs="Times New Roman"/>
          <w:b/>
          <w:bCs/>
          <w:sz w:val="20"/>
          <w:szCs w:val="20"/>
        </w:rPr>
        <w:t>Трегубовского сельского поселения Чудовского муниципального района Новгородской области утвержденные Решением Совета Депутатов Трегубовского сельского поселения от 16.10.2020 № 7</w:t>
      </w:r>
    </w:p>
    <w:p w:rsidR="00D07B48" w:rsidRPr="00D07B48" w:rsidRDefault="00D07B48" w:rsidP="00D07B48">
      <w:pPr>
        <w:pStyle w:val="12"/>
        <w:jc w:val="center"/>
        <w:rPr>
          <w:rFonts w:ascii="Times New Roman" w:hAnsi="Times New Roman" w:cs="Times New Roman"/>
          <w:b/>
          <w:bCs/>
          <w:sz w:val="20"/>
          <w:szCs w:val="20"/>
        </w:rPr>
      </w:pPr>
    </w:p>
    <w:tbl>
      <w:tblPr>
        <w:tblW w:w="10314" w:type="dxa"/>
        <w:tblLook w:val="04A0" w:firstRow="1" w:lastRow="0" w:firstColumn="1" w:lastColumn="0" w:noHBand="0" w:noVBand="1"/>
      </w:tblPr>
      <w:tblGrid>
        <w:gridCol w:w="5495"/>
        <w:gridCol w:w="4819"/>
      </w:tblGrid>
      <w:tr w:rsidR="00D07B48" w:rsidRPr="00D07B48" w:rsidTr="007C2457">
        <w:tc>
          <w:tcPr>
            <w:tcW w:w="5495" w:type="dxa"/>
            <w:shd w:val="clear" w:color="auto" w:fill="auto"/>
          </w:tcPr>
          <w:p w:rsidR="00D07B48" w:rsidRPr="00D07B48" w:rsidRDefault="00D07B48" w:rsidP="00D07B48">
            <w:pPr>
              <w:pStyle w:val="12"/>
              <w:jc w:val="center"/>
              <w:rPr>
                <w:rFonts w:ascii="Times New Roman" w:hAnsi="Times New Roman" w:cs="Times New Roman"/>
                <w:b/>
                <w:bCs/>
                <w:i/>
                <w:sz w:val="20"/>
                <w:szCs w:val="20"/>
              </w:rPr>
            </w:pPr>
            <w:r w:rsidRPr="00D07B48">
              <w:rPr>
                <w:rFonts w:ascii="Times New Roman" w:hAnsi="Times New Roman" w:cs="Times New Roman"/>
                <w:b/>
                <w:bCs/>
                <w:sz w:val="20"/>
                <w:szCs w:val="20"/>
              </w:rPr>
              <w:t>деревня Трегубово</w:t>
            </w:r>
          </w:p>
        </w:tc>
        <w:tc>
          <w:tcPr>
            <w:tcW w:w="4819" w:type="dxa"/>
          </w:tcPr>
          <w:p w:rsidR="00D07B48" w:rsidRPr="00D07B48" w:rsidRDefault="00D07B48" w:rsidP="00D07B48">
            <w:pPr>
              <w:pStyle w:val="12"/>
              <w:jc w:val="center"/>
              <w:rPr>
                <w:rFonts w:ascii="Times New Roman" w:hAnsi="Times New Roman" w:cs="Times New Roman"/>
                <w:b/>
                <w:bCs/>
                <w:sz w:val="20"/>
                <w:szCs w:val="20"/>
              </w:rPr>
            </w:pPr>
            <w:r w:rsidRPr="00D07B48">
              <w:rPr>
                <w:rFonts w:ascii="Times New Roman" w:hAnsi="Times New Roman" w:cs="Times New Roman"/>
                <w:b/>
                <w:bCs/>
                <w:sz w:val="20"/>
                <w:szCs w:val="20"/>
              </w:rPr>
              <w:t>24 января 2023 г.</w:t>
            </w:r>
          </w:p>
        </w:tc>
      </w:tr>
    </w:tbl>
    <w:p w:rsidR="00D07B48" w:rsidRPr="00D07B48" w:rsidRDefault="00D07B48" w:rsidP="00D07B48">
      <w:pPr>
        <w:pStyle w:val="12"/>
        <w:jc w:val="center"/>
        <w:rPr>
          <w:rFonts w:ascii="Times New Roman" w:hAnsi="Times New Roman" w:cs="Times New Roman"/>
          <w:b/>
          <w:bCs/>
          <w:sz w:val="16"/>
          <w:szCs w:val="16"/>
        </w:rPr>
      </w:pPr>
    </w:p>
    <w:p w:rsidR="00D07B48" w:rsidRPr="00D07B48" w:rsidRDefault="00D07B48" w:rsidP="00FA1A3F">
      <w:pPr>
        <w:pStyle w:val="12"/>
        <w:jc w:val="both"/>
        <w:rPr>
          <w:rFonts w:ascii="Times New Roman" w:hAnsi="Times New Roman" w:cs="Times New Roman"/>
          <w:bCs/>
          <w:sz w:val="20"/>
          <w:szCs w:val="20"/>
        </w:rPr>
      </w:pPr>
      <w:r w:rsidRPr="00D07B48">
        <w:rPr>
          <w:rFonts w:ascii="Times New Roman" w:hAnsi="Times New Roman" w:cs="Times New Roman"/>
          <w:bCs/>
          <w:sz w:val="20"/>
          <w:szCs w:val="20"/>
        </w:rPr>
        <w:t>1. Информация об организаторе общественных обсуждений: Комиссия по правилам землепользования и застройки, состав и порядок деятельности которой утверждены Постановлением  Администрации</w:t>
      </w:r>
      <w:r w:rsidRPr="00D07B48">
        <w:rPr>
          <w:rFonts w:ascii="Times New Roman" w:hAnsi="Times New Roman" w:cs="Times New Roman"/>
          <w:bCs/>
          <w:i/>
          <w:sz w:val="20"/>
          <w:szCs w:val="20"/>
        </w:rPr>
        <w:t xml:space="preserve"> </w:t>
      </w:r>
      <w:r w:rsidRPr="00D07B48">
        <w:rPr>
          <w:rFonts w:ascii="Times New Roman" w:hAnsi="Times New Roman" w:cs="Times New Roman"/>
          <w:bCs/>
          <w:sz w:val="20"/>
          <w:szCs w:val="20"/>
        </w:rPr>
        <w:t>Трегубовского сельского поселения от 14.08.2012 № 63 «О создании комиссии по землепользованию и застройке при Администрации Трегубовское сельское поселение»  (в редакции Постановления № 32 от 29.03.2022 года).</w:t>
      </w:r>
    </w:p>
    <w:p w:rsidR="00D07B48" w:rsidRPr="00D07B48" w:rsidRDefault="00D07B48" w:rsidP="00FA1A3F">
      <w:pPr>
        <w:pStyle w:val="12"/>
        <w:jc w:val="both"/>
        <w:rPr>
          <w:rFonts w:ascii="Times New Roman" w:hAnsi="Times New Roman" w:cs="Times New Roman"/>
          <w:bCs/>
          <w:sz w:val="20"/>
          <w:szCs w:val="20"/>
        </w:rPr>
      </w:pPr>
      <w:r w:rsidRPr="00D07B48">
        <w:rPr>
          <w:rFonts w:ascii="Times New Roman" w:hAnsi="Times New Roman" w:cs="Times New Roman"/>
          <w:bCs/>
          <w:sz w:val="20"/>
          <w:szCs w:val="20"/>
        </w:rPr>
        <w:t>2. Информация, содержащаяся в опубликованном оповещении о начале общественных обсуждений, дата и источник его опубликования:</w:t>
      </w:r>
    </w:p>
    <w:p w:rsidR="00D07B48" w:rsidRPr="00D07B48" w:rsidRDefault="00D07B48" w:rsidP="00FA1A3F">
      <w:pPr>
        <w:pStyle w:val="12"/>
        <w:jc w:val="both"/>
        <w:rPr>
          <w:rFonts w:ascii="Times New Roman" w:hAnsi="Times New Roman" w:cs="Times New Roman"/>
          <w:bCs/>
          <w:sz w:val="20"/>
          <w:szCs w:val="20"/>
        </w:rPr>
      </w:pPr>
      <w:r w:rsidRPr="00D07B48">
        <w:rPr>
          <w:rFonts w:ascii="Times New Roman" w:hAnsi="Times New Roman" w:cs="Times New Roman"/>
          <w:bCs/>
          <w:sz w:val="20"/>
          <w:szCs w:val="20"/>
        </w:rPr>
        <w:t xml:space="preserve">- сведения об опубликовании оповещения о начале общественных обсуждений, дата и источник его опубликования: оповещение о начале общественных обсуждений опубликовано в Официальном бюллетене «Миг Трегубово» № 12 от 30.12.2023 года и размещено на информационных стендах, расположенных по адресам: </w:t>
      </w:r>
    </w:p>
    <w:p w:rsidR="00D07B48" w:rsidRPr="00D07B48" w:rsidRDefault="00D07B48" w:rsidP="00FA1A3F">
      <w:pPr>
        <w:pStyle w:val="12"/>
        <w:jc w:val="both"/>
        <w:rPr>
          <w:rFonts w:ascii="Times New Roman" w:hAnsi="Times New Roman" w:cs="Times New Roman"/>
          <w:bCs/>
          <w:sz w:val="20"/>
          <w:szCs w:val="20"/>
        </w:rPr>
      </w:pPr>
      <w:r w:rsidRPr="00D07B48">
        <w:rPr>
          <w:rFonts w:ascii="Times New Roman" w:hAnsi="Times New Roman" w:cs="Times New Roman"/>
          <w:bCs/>
          <w:sz w:val="20"/>
          <w:szCs w:val="20"/>
        </w:rPr>
        <w:t>д. Трегубово, ул. Школьная, д.1, пом.32(помещение администрации);</w:t>
      </w:r>
    </w:p>
    <w:p w:rsidR="00D07B48" w:rsidRPr="00D07B48" w:rsidRDefault="00D07B48" w:rsidP="00FA1A3F">
      <w:pPr>
        <w:pStyle w:val="12"/>
        <w:jc w:val="both"/>
        <w:rPr>
          <w:rFonts w:ascii="Times New Roman" w:hAnsi="Times New Roman" w:cs="Times New Roman"/>
          <w:bCs/>
          <w:sz w:val="20"/>
          <w:szCs w:val="20"/>
        </w:rPr>
      </w:pPr>
      <w:r w:rsidRPr="00D07B48">
        <w:rPr>
          <w:rFonts w:ascii="Times New Roman" w:hAnsi="Times New Roman" w:cs="Times New Roman"/>
          <w:bCs/>
          <w:sz w:val="20"/>
          <w:szCs w:val="20"/>
        </w:rPr>
        <w:t>д. Селищи, ул. Школьная, д. 2 (помещение администрации);</w:t>
      </w:r>
    </w:p>
    <w:p w:rsidR="00D07B48" w:rsidRPr="00D07B48" w:rsidRDefault="00D07B48" w:rsidP="00FA1A3F">
      <w:pPr>
        <w:pStyle w:val="12"/>
        <w:jc w:val="both"/>
        <w:rPr>
          <w:rFonts w:ascii="Times New Roman" w:hAnsi="Times New Roman" w:cs="Times New Roman"/>
          <w:bCs/>
          <w:sz w:val="20"/>
          <w:szCs w:val="20"/>
        </w:rPr>
      </w:pPr>
      <w:r w:rsidRPr="00D07B48">
        <w:rPr>
          <w:rFonts w:ascii="Times New Roman" w:hAnsi="Times New Roman" w:cs="Times New Roman"/>
          <w:bCs/>
          <w:sz w:val="20"/>
          <w:szCs w:val="20"/>
        </w:rPr>
        <w:t xml:space="preserve">- информация о проекте, подлежащему рассмотрению на общественных обсуждениях, информационных материалах к проекту: проект и информационные материалы к нему размещены на сайте муниципального образования Трегубовского сельского поселения в информационно-телекоммуникационной сети «Интернет» </w:t>
      </w:r>
      <w:hyperlink r:id="rId18" w:history="1">
        <w:r w:rsidRPr="00D07B48">
          <w:rPr>
            <w:rStyle w:val="af3"/>
            <w:rFonts w:ascii="Times New Roman" w:hAnsi="Times New Roman" w:cs="Times New Roman"/>
            <w:bCs/>
            <w:sz w:val="20"/>
            <w:szCs w:val="20"/>
          </w:rPr>
          <w:t>http://tregubovoadm.ru/</w:t>
        </w:r>
      </w:hyperlink>
      <w:r w:rsidRPr="00D07B48">
        <w:rPr>
          <w:rFonts w:ascii="Times New Roman" w:hAnsi="Times New Roman" w:cs="Times New Roman"/>
          <w:bCs/>
          <w:sz w:val="20"/>
          <w:szCs w:val="20"/>
          <w:u w:val="single"/>
        </w:rPr>
        <w:t xml:space="preserve"> </w:t>
      </w:r>
      <w:r w:rsidRPr="00D07B48">
        <w:rPr>
          <w:rFonts w:ascii="Times New Roman" w:hAnsi="Times New Roman" w:cs="Times New Roman"/>
          <w:bCs/>
          <w:sz w:val="20"/>
          <w:szCs w:val="20"/>
        </w:rPr>
        <w:t>28 декабря 2022 г. и представлены на экспозициях.</w:t>
      </w:r>
    </w:p>
    <w:p w:rsidR="00D07B48" w:rsidRPr="00D07B48" w:rsidRDefault="00D07B48" w:rsidP="00D07B48">
      <w:pPr>
        <w:pStyle w:val="12"/>
        <w:jc w:val="center"/>
        <w:rPr>
          <w:rFonts w:ascii="Times New Roman" w:hAnsi="Times New Roman" w:cs="Times New Roman"/>
          <w:bCs/>
          <w:sz w:val="20"/>
          <w:szCs w:val="20"/>
        </w:rPr>
      </w:pPr>
      <w:r w:rsidRPr="00D07B48">
        <w:rPr>
          <w:rFonts w:ascii="Times New Roman" w:hAnsi="Times New Roman" w:cs="Times New Roman"/>
          <w:bCs/>
          <w:sz w:val="20"/>
          <w:szCs w:val="20"/>
        </w:rPr>
        <w:t xml:space="preserve">- информация о сроках работы и месте организации экспозиций проекта: </w:t>
      </w:r>
    </w:p>
    <w:tbl>
      <w:tblPr>
        <w:tblW w:w="967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5"/>
        <w:gridCol w:w="2016"/>
        <w:gridCol w:w="1512"/>
        <w:gridCol w:w="1637"/>
        <w:gridCol w:w="2741"/>
      </w:tblGrid>
      <w:tr w:rsidR="00D07B48" w:rsidRPr="00D07B48" w:rsidTr="00D07B48">
        <w:trPr>
          <w:trHeight w:val="164"/>
        </w:trPr>
        <w:tc>
          <w:tcPr>
            <w:tcW w:w="1765" w:type="dxa"/>
            <w:vMerge w:val="restart"/>
            <w:shd w:val="clear" w:color="auto" w:fill="auto"/>
            <w:vAlign w:val="center"/>
          </w:tcPr>
          <w:p w:rsidR="00D07B48" w:rsidRPr="00D07B48" w:rsidRDefault="00D07B48" w:rsidP="00D07B48">
            <w:pPr>
              <w:pStyle w:val="12"/>
              <w:rPr>
                <w:rFonts w:ascii="Times New Roman" w:hAnsi="Times New Roman" w:cs="Times New Roman"/>
                <w:bCs/>
                <w:sz w:val="20"/>
                <w:szCs w:val="20"/>
              </w:rPr>
            </w:pPr>
            <w:r w:rsidRPr="00D07B48">
              <w:rPr>
                <w:rFonts w:ascii="Times New Roman" w:hAnsi="Times New Roman" w:cs="Times New Roman"/>
                <w:bCs/>
                <w:sz w:val="20"/>
                <w:szCs w:val="20"/>
              </w:rPr>
              <w:t>Наименование населенного пункта</w:t>
            </w:r>
          </w:p>
        </w:tc>
        <w:tc>
          <w:tcPr>
            <w:tcW w:w="2016" w:type="dxa"/>
            <w:vMerge w:val="restart"/>
            <w:shd w:val="clear" w:color="auto" w:fill="auto"/>
            <w:vAlign w:val="center"/>
          </w:tcPr>
          <w:p w:rsidR="00D07B48" w:rsidRPr="00D07B48" w:rsidRDefault="00D07B48" w:rsidP="00D07B48">
            <w:pPr>
              <w:pStyle w:val="12"/>
              <w:rPr>
                <w:rFonts w:ascii="Times New Roman" w:hAnsi="Times New Roman" w:cs="Times New Roman"/>
                <w:bCs/>
                <w:sz w:val="20"/>
                <w:szCs w:val="20"/>
              </w:rPr>
            </w:pPr>
            <w:r w:rsidRPr="00D07B48">
              <w:rPr>
                <w:rFonts w:ascii="Times New Roman" w:hAnsi="Times New Roman" w:cs="Times New Roman"/>
                <w:bCs/>
                <w:sz w:val="20"/>
                <w:szCs w:val="20"/>
              </w:rPr>
              <w:t>Адрес места проведения экспозиции</w:t>
            </w:r>
          </w:p>
        </w:tc>
        <w:tc>
          <w:tcPr>
            <w:tcW w:w="3149" w:type="dxa"/>
            <w:gridSpan w:val="2"/>
            <w:shd w:val="clear" w:color="auto" w:fill="auto"/>
            <w:vAlign w:val="center"/>
          </w:tcPr>
          <w:p w:rsidR="00D07B48" w:rsidRPr="00D07B48" w:rsidRDefault="00D07B48" w:rsidP="00D07B48">
            <w:pPr>
              <w:pStyle w:val="12"/>
              <w:rPr>
                <w:rFonts w:ascii="Times New Roman" w:hAnsi="Times New Roman" w:cs="Times New Roman"/>
                <w:bCs/>
                <w:sz w:val="20"/>
                <w:szCs w:val="20"/>
              </w:rPr>
            </w:pPr>
            <w:r w:rsidRPr="00D07B48">
              <w:rPr>
                <w:rFonts w:ascii="Times New Roman" w:hAnsi="Times New Roman" w:cs="Times New Roman"/>
                <w:bCs/>
                <w:sz w:val="20"/>
                <w:szCs w:val="20"/>
              </w:rPr>
              <w:t>Период работы экспозиций</w:t>
            </w:r>
          </w:p>
        </w:tc>
        <w:tc>
          <w:tcPr>
            <w:tcW w:w="2741" w:type="dxa"/>
            <w:vMerge w:val="restart"/>
            <w:shd w:val="clear" w:color="auto" w:fill="auto"/>
            <w:vAlign w:val="center"/>
          </w:tcPr>
          <w:p w:rsidR="00D07B48" w:rsidRPr="00D07B48" w:rsidRDefault="00D07B48" w:rsidP="00D07B48">
            <w:pPr>
              <w:pStyle w:val="12"/>
              <w:rPr>
                <w:rFonts w:ascii="Times New Roman" w:hAnsi="Times New Roman" w:cs="Times New Roman"/>
                <w:bCs/>
                <w:sz w:val="20"/>
                <w:szCs w:val="20"/>
              </w:rPr>
            </w:pPr>
            <w:r w:rsidRPr="00D07B48">
              <w:rPr>
                <w:rFonts w:ascii="Times New Roman" w:hAnsi="Times New Roman" w:cs="Times New Roman"/>
                <w:bCs/>
                <w:sz w:val="20"/>
                <w:szCs w:val="20"/>
              </w:rPr>
              <w:t>Время, в которое возможно посещение экспозиций</w:t>
            </w:r>
          </w:p>
        </w:tc>
      </w:tr>
      <w:tr w:rsidR="00D07B48" w:rsidRPr="00D07B48" w:rsidTr="00D07B48">
        <w:trPr>
          <w:trHeight w:val="131"/>
        </w:trPr>
        <w:tc>
          <w:tcPr>
            <w:tcW w:w="1765" w:type="dxa"/>
            <w:vMerge/>
            <w:shd w:val="clear" w:color="auto" w:fill="auto"/>
            <w:vAlign w:val="center"/>
          </w:tcPr>
          <w:p w:rsidR="00D07B48" w:rsidRPr="00D07B48" w:rsidRDefault="00D07B48" w:rsidP="00D07B48">
            <w:pPr>
              <w:pStyle w:val="12"/>
              <w:rPr>
                <w:rFonts w:ascii="Times New Roman" w:hAnsi="Times New Roman" w:cs="Times New Roman"/>
                <w:bCs/>
                <w:sz w:val="20"/>
                <w:szCs w:val="20"/>
              </w:rPr>
            </w:pPr>
          </w:p>
        </w:tc>
        <w:tc>
          <w:tcPr>
            <w:tcW w:w="2016" w:type="dxa"/>
            <w:vMerge/>
            <w:shd w:val="clear" w:color="auto" w:fill="auto"/>
            <w:vAlign w:val="center"/>
          </w:tcPr>
          <w:p w:rsidR="00D07B48" w:rsidRPr="00D07B48" w:rsidRDefault="00D07B48" w:rsidP="00D07B48">
            <w:pPr>
              <w:pStyle w:val="12"/>
              <w:rPr>
                <w:rFonts w:ascii="Times New Roman" w:hAnsi="Times New Roman" w:cs="Times New Roman"/>
                <w:bCs/>
                <w:sz w:val="20"/>
                <w:szCs w:val="20"/>
              </w:rPr>
            </w:pPr>
          </w:p>
        </w:tc>
        <w:tc>
          <w:tcPr>
            <w:tcW w:w="1512" w:type="dxa"/>
            <w:shd w:val="clear" w:color="auto" w:fill="auto"/>
            <w:vAlign w:val="center"/>
          </w:tcPr>
          <w:p w:rsidR="00D07B48" w:rsidRPr="00D07B48" w:rsidRDefault="00D07B48" w:rsidP="00D07B48">
            <w:pPr>
              <w:pStyle w:val="12"/>
              <w:rPr>
                <w:rFonts w:ascii="Times New Roman" w:hAnsi="Times New Roman" w:cs="Times New Roman"/>
                <w:bCs/>
                <w:sz w:val="20"/>
                <w:szCs w:val="20"/>
              </w:rPr>
            </w:pPr>
            <w:r w:rsidRPr="00D07B48">
              <w:rPr>
                <w:rFonts w:ascii="Times New Roman" w:hAnsi="Times New Roman" w:cs="Times New Roman"/>
                <w:bCs/>
                <w:sz w:val="20"/>
                <w:szCs w:val="20"/>
              </w:rPr>
              <w:t xml:space="preserve">Дата открытия </w:t>
            </w:r>
          </w:p>
        </w:tc>
        <w:tc>
          <w:tcPr>
            <w:tcW w:w="1637" w:type="dxa"/>
            <w:shd w:val="clear" w:color="auto" w:fill="auto"/>
            <w:vAlign w:val="center"/>
          </w:tcPr>
          <w:p w:rsidR="00D07B48" w:rsidRPr="00D07B48" w:rsidRDefault="00D07B48" w:rsidP="00D07B48">
            <w:pPr>
              <w:pStyle w:val="12"/>
              <w:rPr>
                <w:rFonts w:ascii="Times New Roman" w:hAnsi="Times New Roman" w:cs="Times New Roman"/>
                <w:bCs/>
                <w:sz w:val="20"/>
                <w:szCs w:val="20"/>
              </w:rPr>
            </w:pPr>
            <w:r w:rsidRPr="00D07B48">
              <w:rPr>
                <w:rFonts w:ascii="Times New Roman" w:hAnsi="Times New Roman" w:cs="Times New Roman"/>
                <w:bCs/>
                <w:sz w:val="20"/>
                <w:szCs w:val="20"/>
              </w:rPr>
              <w:t>Дата завершения</w:t>
            </w:r>
          </w:p>
        </w:tc>
        <w:tc>
          <w:tcPr>
            <w:tcW w:w="2741" w:type="dxa"/>
            <w:vMerge/>
            <w:shd w:val="clear" w:color="auto" w:fill="auto"/>
            <w:vAlign w:val="center"/>
          </w:tcPr>
          <w:p w:rsidR="00D07B48" w:rsidRPr="00D07B48" w:rsidRDefault="00D07B48" w:rsidP="00D07B48">
            <w:pPr>
              <w:pStyle w:val="12"/>
              <w:rPr>
                <w:rFonts w:ascii="Times New Roman" w:hAnsi="Times New Roman" w:cs="Times New Roman"/>
                <w:bCs/>
                <w:sz w:val="20"/>
                <w:szCs w:val="20"/>
              </w:rPr>
            </w:pPr>
          </w:p>
        </w:tc>
      </w:tr>
      <w:tr w:rsidR="00D07B48" w:rsidRPr="00D07B48" w:rsidTr="00D07B48">
        <w:trPr>
          <w:trHeight w:val="328"/>
        </w:trPr>
        <w:tc>
          <w:tcPr>
            <w:tcW w:w="1765" w:type="dxa"/>
            <w:shd w:val="clear" w:color="auto" w:fill="auto"/>
            <w:vAlign w:val="center"/>
          </w:tcPr>
          <w:p w:rsidR="00D07B48" w:rsidRPr="00D07B48" w:rsidRDefault="00D07B48" w:rsidP="00D07B48">
            <w:pPr>
              <w:pStyle w:val="12"/>
              <w:jc w:val="center"/>
              <w:rPr>
                <w:rFonts w:ascii="Times New Roman" w:hAnsi="Times New Roman" w:cs="Times New Roman"/>
                <w:bCs/>
                <w:sz w:val="20"/>
                <w:szCs w:val="20"/>
              </w:rPr>
            </w:pPr>
            <w:r w:rsidRPr="00D07B48">
              <w:rPr>
                <w:rFonts w:ascii="Times New Roman" w:hAnsi="Times New Roman" w:cs="Times New Roman"/>
                <w:bCs/>
                <w:sz w:val="20"/>
                <w:szCs w:val="20"/>
              </w:rPr>
              <w:t>д. Селищи</w:t>
            </w:r>
          </w:p>
        </w:tc>
        <w:tc>
          <w:tcPr>
            <w:tcW w:w="2016" w:type="dxa"/>
            <w:shd w:val="clear" w:color="auto" w:fill="auto"/>
            <w:vAlign w:val="center"/>
          </w:tcPr>
          <w:p w:rsidR="00D07B48" w:rsidRPr="00D07B48" w:rsidRDefault="00D07B48" w:rsidP="00D07B48">
            <w:pPr>
              <w:pStyle w:val="12"/>
              <w:jc w:val="center"/>
              <w:rPr>
                <w:rFonts w:ascii="Times New Roman" w:hAnsi="Times New Roman" w:cs="Times New Roman"/>
                <w:bCs/>
                <w:sz w:val="20"/>
                <w:szCs w:val="20"/>
              </w:rPr>
            </w:pPr>
            <w:r w:rsidRPr="00D07B48">
              <w:rPr>
                <w:rFonts w:ascii="Times New Roman" w:hAnsi="Times New Roman" w:cs="Times New Roman"/>
                <w:bCs/>
                <w:sz w:val="20"/>
                <w:szCs w:val="20"/>
              </w:rPr>
              <w:t>ул. Школьн</w:t>
            </w:r>
            <w:bookmarkStart w:id="1" w:name="_GoBack"/>
            <w:bookmarkEnd w:id="1"/>
            <w:r w:rsidRPr="00D07B48">
              <w:rPr>
                <w:rFonts w:ascii="Times New Roman" w:hAnsi="Times New Roman" w:cs="Times New Roman"/>
                <w:bCs/>
                <w:sz w:val="20"/>
                <w:szCs w:val="20"/>
              </w:rPr>
              <w:t xml:space="preserve">ая, 2 </w:t>
            </w:r>
          </w:p>
        </w:tc>
        <w:tc>
          <w:tcPr>
            <w:tcW w:w="1512" w:type="dxa"/>
            <w:shd w:val="clear" w:color="auto" w:fill="auto"/>
            <w:vAlign w:val="center"/>
          </w:tcPr>
          <w:p w:rsidR="00D07B48" w:rsidRPr="00D07B48" w:rsidRDefault="00D07B48" w:rsidP="00D07B48">
            <w:pPr>
              <w:pStyle w:val="12"/>
              <w:jc w:val="center"/>
              <w:rPr>
                <w:rFonts w:ascii="Times New Roman" w:hAnsi="Times New Roman" w:cs="Times New Roman"/>
                <w:bCs/>
                <w:sz w:val="20"/>
                <w:szCs w:val="20"/>
              </w:rPr>
            </w:pPr>
            <w:r w:rsidRPr="00D07B48">
              <w:rPr>
                <w:rFonts w:ascii="Times New Roman" w:hAnsi="Times New Roman" w:cs="Times New Roman"/>
                <w:bCs/>
                <w:sz w:val="20"/>
                <w:szCs w:val="20"/>
              </w:rPr>
              <w:t>29.12.2022</w:t>
            </w:r>
          </w:p>
        </w:tc>
        <w:tc>
          <w:tcPr>
            <w:tcW w:w="1637" w:type="dxa"/>
            <w:shd w:val="clear" w:color="auto" w:fill="auto"/>
            <w:vAlign w:val="center"/>
          </w:tcPr>
          <w:p w:rsidR="00D07B48" w:rsidRPr="00D07B48" w:rsidRDefault="00D07B48" w:rsidP="00D07B48">
            <w:pPr>
              <w:pStyle w:val="12"/>
              <w:jc w:val="center"/>
              <w:rPr>
                <w:rFonts w:ascii="Times New Roman" w:hAnsi="Times New Roman" w:cs="Times New Roman"/>
                <w:bCs/>
                <w:sz w:val="20"/>
                <w:szCs w:val="20"/>
              </w:rPr>
            </w:pPr>
            <w:r w:rsidRPr="00D07B48">
              <w:rPr>
                <w:rFonts w:ascii="Times New Roman" w:hAnsi="Times New Roman" w:cs="Times New Roman"/>
                <w:bCs/>
                <w:sz w:val="20"/>
                <w:szCs w:val="20"/>
              </w:rPr>
              <w:t>23.01.2023</w:t>
            </w:r>
          </w:p>
        </w:tc>
        <w:tc>
          <w:tcPr>
            <w:tcW w:w="2741" w:type="dxa"/>
            <w:shd w:val="clear" w:color="auto" w:fill="auto"/>
          </w:tcPr>
          <w:p w:rsidR="00D07B48" w:rsidRPr="00D07B48" w:rsidRDefault="00D07B48" w:rsidP="00D07B48">
            <w:pPr>
              <w:pStyle w:val="12"/>
              <w:jc w:val="center"/>
              <w:rPr>
                <w:rFonts w:ascii="Times New Roman" w:hAnsi="Times New Roman" w:cs="Times New Roman"/>
                <w:bCs/>
                <w:sz w:val="20"/>
                <w:szCs w:val="20"/>
              </w:rPr>
            </w:pPr>
            <w:r w:rsidRPr="00D07B48">
              <w:rPr>
                <w:rFonts w:ascii="Times New Roman" w:hAnsi="Times New Roman" w:cs="Times New Roman"/>
                <w:bCs/>
                <w:sz w:val="20"/>
                <w:szCs w:val="20"/>
              </w:rPr>
              <w:t>по рабочим дням, с 8 ч. 30 мин. до 16 ч. 00 мин.</w:t>
            </w:r>
          </w:p>
        </w:tc>
      </w:tr>
      <w:tr w:rsidR="00D07B48" w:rsidRPr="00D07B48" w:rsidTr="00D07B48">
        <w:trPr>
          <w:trHeight w:val="337"/>
        </w:trPr>
        <w:tc>
          <w:tcPr>
            <w:tcW w:w="1765" w:type="dxa"/>
            <w:shd w:val="clear" w:color="auto" w:fill="auto"/>
            <w:vAlign w:val="center"/>
          </w:tcPr>
          <w:p w:rsidR="00D07B48" w:rsidRPr="00D07B48" w:rsidRDefault="00D07B48" w:rsidP="00D07B48">
            <w:pPr>
              <w:pStyle w:val="12"/>
              <w:jc w:val="center"/>
              <w:rPr>
                <w:rFonts w:ascii="Times New Roman" w:hAnsi="Times New Roman" w:cs="Times New Roman"/>
                <w:bCs/>
                <w:sz w:val="20"/>
                <w:szCs w:val="20"/>
              </w:rPr>
            </w:pPr>
            <w:r w:rsidRPr="00D07B48">
              <w:rPr>
                <w:rFonts w:ascii="Times New Roman" w:hAnsi="Times New Roman" w:cs="Times New Roman"/>
                <w:bCs/>
                <w:sz w:val="20"/>
                <w:szCs w:val="20"/>
              </w:rPr>
              <w:t>д. Трегубово</w:t>
            </w:r>
          </w:p>
        </w:tc>
        <w:tc>
          <w:tcPr>
            <w:tcW w:w="2016" w:type="dxa"/>
            <w:shd w:val="clear" w:color="auto" w:fill="auto"/>
            <w:vAlign w:val="center"/>
          </w:tcPr>
          <w:p w:rsidR="00D07B48" w:rsidRPr="00D07B48" w:rsidRDefault="00D07B48" w:rsidP="00D07B48">
            <w:pPr>
              <w:pStyle w:val="12"/>
              <w:jc w:val="center"/>
              <w:rPr>
                <w:rFonts w:ascii="Times New Roman" w:hAnsi="Times New Roman" w:cs="Times New Roman"/>
                <w:bCs/>
                <w:sz w:val="20"/>
                <w:szCs w:val="20"/>
              </w:rPr>
            </w:pPr>
            <w:r w:rsidRPr="00D07B48">
              <w:rPr>
                <w:rFonts w:ascii="Times New Roman" w:hAnsi="Times New Roman" w:cs="Times New Roman"/>
                <w:bCs/>
                <w:sz w:val="20"/>
                <w:szCs w:val="20"/>
              </w:rPr>
              <w:t>ул. Школьная д.1 пом.32</w:t>
            </w:r>
          </w:p>
        </w:tc>
        <w:tc>
          <w:tcPr>
            <w:tcW w:w="1512" w:type="dxa"/>
            <w:shd w:val="clear" w:color="auto" w:fill="auto"/>
            <w:vAlign w:val="center"/>
          </w:tcPr>
          <w:p w:rsidR="00D07B48" w:rsidRPr="00D07B48" w:rsidRDefault="00D07B48" w:rsidP="00D07B48">
            <w:pPr>
              <w:pStyle w:val="12"/>
              <w:jc w:val="center"/>
              <w:rPr>
                <w:rFonts w:ascii="Times New Roman" w:hAnsi="Times New Roman" w:cs="Times New Roman"/>
                <w:bCs/>
                <w:sz w:val="20"/>
                <w:szCs w:val="20"/>
              </w:rPr>
            </w:pPr>
            <w:r w:rsidRPr="00D07B48">
              <w:rPr>
                <w:rFonts w:ascii="Times New Roman" w:hAnsi="Times New Roman" w:cs="Times New Roman"/>
                <w:bCs/>
                <w:sz w:val="20"/>
                <w:szCs w:val="20"/>
              </w:rPr>
              <w:t>29.12.2022</w:t>
            </w:r>
          </w:p>
        </w:tc>
        <w:tc>
          <w:tcPr>
            <w:tcW w:w="1637" w:type="dxa"/>
            <w:shd w:val="clear" w:color="auto" w:fill="auto"/>
            <w:vAlign w:val="center"/>
          </w:tcPr>
          <w:p w:rsidR="00D07B48" w:rsidRPr="00D07B48" w:rsidRDefault="00D07B48" w:rsidP="00D07B48">
            <w:pPr>
              <w:pStyle w:val="12"/>
              <w:jc w:val="center"/>
              <w:rPr>
                <w:rFonts w:ascii="Times New Roman" w:hAnsi="Times New Roman" w:cs="Times New Roman"/>
                <w:bCs/>
                <w:sz w:val="20"/>
                <w:szCs w:val="20"/>
              </w:rPr>
            </w:pPr>
            <w:r w:rsidRPr="00D07B48">
              <w:rPr>
                <w:rFonts w:ascii="Times New Roman" w:hAnsi="Times New Roman" w:cs="Times New Roman"/>
                <w:bCs/>
                <w:sz w:val="20"/>
                <w:szCs w:val="20"/>
              </w:rPr>
              <w:t>23.01.2023</w:t>
            </w:r>
          </w:p>
        </w:tc>
        <w:tc>
          <w:tcPr>
            <w:tcW w:w="2741" w:type="dxa"/>
            <w:shd w:val="clear" w:color="auto" w:fill="auto"/>
          </w:tcPr>
          <w:p w:rsidR="00D07B48" w:rsidRPr="00D07B48" w:rsidRDefault="00D07B48" w:rsidP="00D07B48">
            <w:pPr>
              <w:pStyle w:val="12"/>
              <w:jc w:val="center"/>
              <w:rPr>
                <w:rFonts w:ascii="Times New Roman" w:hAnsi="Times New Roman" w:cs="Times New Roman"/>
                <w:bCs/>
                <w:sz w:val="20"/>
                <w:szCs w:val="20"/>
              </w:rPr>
            </w:pPr>
            <w:r w:rsidRPr="00D07B48">
              <w:rPr>
                <w:rFonts w:ascii="Times New Roman" w:hAnsi="Times New Roman" w:cs="Times New Roman"/>
                <w:bCs/>
                <w:sz w:val="20"/>
                <w:szCs w:val="20"/>
              </w:rPr>
              <w:t>по рабочим дням, с 8 ч. 30 мин. до 16 ч. 00 мин.</w:t>
            </w:r>
          </w:p>
        </w:tc>
      </w:tr>
    </w:tbl>
    <w:p w:rsidR="00D07B48" w:rsidRPr="00D07B48" w:rsidRDefault="00D07B48" w:rsidP="006279CB">
      <w:pPr>
        <w:pStyle w:val="12"/>
        <w:jc w:val="both"/>
        <w:rPr>
          <w:rFonts w:ascii="Times New Roman" w:hAnsi="Times New Roman" w:cs="Times New Roman"/>
          <w:bCs/>
          <w:sz w:val="20"/>
          <w:szCs w:val="20"/>
        </w:rPr>
      </w:pPr>
      <w:r w:rsidRPr="00D07B48">
        <w:rPr>
          <w:rFonts w:ascii="Times New Roman" w:hAnsi="Times New Roman" w:cs="Times New Roman"/>
          <w:bCs/>
          <w:sz w:val="20"/>
          <w:szCs w:val="20"/>
        </w:rPr>
        <w:t>3. Информация о сроке, установленном для принятия предложений и замечаний участников  общественных обсуждений:</w:t>
      </w:r>
    </w:p>
    <w:p w:rsidR="00D07B48" w:rsidRPr="00D07B48" w:rsidRDefault="00D07B48" w:rsidP="006279CB">
      <w:pPr>
        <w:pStyle w:val="12"/>
        <w:jc w:val="both"/>
        <w:rPr>
          <w:rFonts w:ascii="Times New Roman" w:hAnsi="Times New Roman" w:cs="Times New Roman"/>
          <w:bCs/>
          <w:sz w:val="20"/>
          <w:szCs w:val="20"/>
        </w:rPr>
      </w:pPr>
      <w:r w:rsidRPr="00D07B48">
        <w:rPr>
          <w:rFonts w:ascii="Times New Roman" w:hAnsi="Times New Roman" w:cs="Times New Roman"/>
          <w:bCs/>
          <w:sz w:val="20"/>
          <w:szCs w:val="20"/>
        </w:rPr>
        <w:t>Предложения и замечания участников общественных обсуждений принимались в период с 08 ч. 30 мин. 29 декабря 2022 г. по 16 ч. 00 мин. 23 января 2023 г.</w:t>
      </w:r>
    </w:p>
    <w:p w:rsidR="00D07B48" w:rsidRPr="00D07B48" w:rsidRDefault="00D07B48" w:rsidP="006279CB">
      <w:pPr>
        <w:pStyle w:val="12"/>
        <w:jc w:val="both"/>
        <w:rPr>
          <w:rFonts w:ascii="Times New Roman" w:hAnsi="Times New Roman" w:cs="Times New Roman"/>
          <w:bCs/>
          <w:i/>
          <w:sz w:val="20"/>
          <w:szCs w:val="20"/>
        </w:rPr>
      </w:pPr>
      <w:r w:rsidRPr="00D07B48">
        <w:rPr>
          <w:rFonts w:ascii="Times New Roman" w:hAnsi="Times New Roman" w:cs="Times New Roman"/>
          <w:bCs/>
          <w:sz w:val="20"/>
          <w:szCs w:val="20"/>
        </w:rPr>
        <w:lastRenderedPageBreak/>
        <w:t>4. Информация о территории, в пределах которой проводились общественные обсуждения: территория муниципального образования Трегубовского сельского поселения.</w:t>
      </w:r>
    </w:p>
    <w:p w:rsidR="00D07B48" w:rsidRDefault="00D07B48" w:rsidP="006279CB">
      <w:pPr>
        <w:pStyle w:val="12"/>
        <w:jc w:val="both"/>
        <w:rPr>
          <w:rFonts w:ascii="Times New Roman" w:hAnsi="Times New Roman" w:cs="Times New Roman"/>
          <w:bCs/>
          <w:sz w:val="20"/>
          <w:szCs w:val="20"/>
        </w:rPr>
      </w:pPr>
      <w:r w:rsidRPr="00D07B48">
        <w:rPr>
          <w:rFonts w:ascii="Times New Roman" w:hAnsi="Times New Roman" w:cs="Times New Roman"/>
          <w:bCs/>
          <w:sz w:val="20"/>
          <w:szCs w:val="20"/>
        </w:rPr>
        <w:t>5. Предложения и замечания граждан, являющихся участниками общественных обсуждений и постоянно проживающих на территории, в пределах которой проводятся публичные слушания: не поступили.</w:t>
      </w:r>
    </w:p>
    <w:p w:rsidR="006279CB" w:rsidRPr="00D07B48" w:rsidRDefault="006279CB" w:rsidP="006279CB">
      <w:pPr>
        <w:pStyle w:val="12"/>
        <w:jc w:val="both"/>
        <w:rPr>
          <w:rFonts w:ascii="Times New Roman" w:hAnsi="Times New Roman" w:cs="Times New Roman"/>
          <w:bCs/>
          <w:sz w:val="20"/>
          <w:szCs w:val="20"/>
        </w:rPr>
      </w:pPr>
    </w:p>
    <w:p w:rsidR="00D07B48" w:rsidRDefault="00D07B48" w:rsidP="006279CB">
      <w:pPr>
        <w:pStyle w:val="12"/>
        <w:jc w:val="both"/>
        <w:rPr>
          <w:rFonts w:ascii="Times New Roman" w:hAnsi="Times New Roman" w:cs="Times New Roman"/>
          <w:bCs/>
          <w:sz w:val="20"/>
          <w:szCs w:val="20"/>
        </w:rPr>
      </w:pPr>
      <w:r w:rsidRPr="00D07B48">
        <w:rPr>
          <w:rFonts w:ascii="Times New Roman" w:hAnsi="Times New Roman" w:cs="Times New Roman"/>
          <w:bCs/>
          <w:sz w:val="20"/>
          <w:szCs w:val="20"/>
        </w:rPr>
        <w:t>6. Предложения и замечания от иных участников публичных слушаний: поступило одно замечание.</w:t>
      </w:r>
    </w:p>
    <w:p w:rsidR="006279CB" w:rsidRPr="00D07B48" w:rsidRDefault="006279CB" w:rsidP="00FA1A3F">
      <w:pPr>
        <w:pStyle w:val="12"/>
        <w:jc w:val="both"/>
        <w:rPr>
          <w:rFonts w:ascii="Times New Roman" w:hAnsi="Times New Roman" w:cs="Times New Roman"/>
          <w:bCs/>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3"/>
        <w:gridCol w:w="2639"/>
        <w:gridCol w:w="6289"/>
      </w:tblGrid>
      <w:tr w:rsidR="00CD7ACC" w:rsidRPr="00CD7ACC" w:rsidTr="00CD7ACC">
        <w:trPr>
          <w:jc w:val="center"/>
        </w:trPr>
        <w:tc>
          <w:tcPr>
            <w:tcW w:w="675" w:type="dxa"/>
            <w:shd w:val="clear" w:color="auto" w:fill="auto"/>
          </w:tcPr>
          <w:p w:rsidR="00D07B48" w:rsidRPr="00CD7ACC" w:rsidRDefault="00D07B48" w:rsidP="00CD7ACC">
            <w:pPr>
              <w:pStyle w:val="12"/>
              <w:jc w:val="center"/>
              <w:rPr>
                <w:rFonts w:ascii="Times New Roman" w:hAnsi="Times New Roman" w:cs="Times New Roman"/>
                <w:bCs/>
                <w:sz w:val="20"/>
                <w:szCs w:val="20"/>
              </w:rPr>
            </w:pPr>
            <w:r w:rsidRPr="00CD7ACC">
              <w:rPr>
                <w:rFonts w:ascii="Times New Roman" w:hAnsi="Times New Roman" w:cs="Times New Roman"/>
                <w:bCs/>
                <w:sz w:val="20"/>
                <w:szCs w:val="20"/>
              </w:rPr>
              <w:t>№</w:t>
            </w:r>
          </w:p>
        </w:tc>
        <w:tc>
          <w:tcPr>
            <w:tcW w:w="2835" w:type="dxa"/>
            <w:shd w:val="clear" w:color="auto" w:fill="auto"/>
          </w:tcPr>
          <w:p w:rsidR="00D07B48" w:rsidRPr="00CD7ACC" w:rsidRDefault="00D07B48" w:rsidP="00CD7ACC">
            <w:pPr>
              <w:pStyle w:val="12"/>
              <w:rPr>
                <w:rFonts w:ascii="Times New Roman" w:hAnsi="Times New Roman" w:cs="Times New Roman"/>
                <w:bCs/>
                <w:sz w:val="20"/>
                <w:szCs w:val="20"/>
              </w:rPr>
            </w:pPr>
            <w:r w:rsidRPr="00CD7ACC">
              <w:rPr>
                <w:rFonts w:ascii="Times New Roman" w:hAnsi="Times New Roman" w:cs="Times New Roman"/>
                <w:bCs/>
                <w:sz w:val="20"/>
                <w:szCs w:val="20"/>
              </w:rPr>
              <w:t>Заявитель</w:t>
            </w:r>
          </w:p>
        </w:tc>
        <w:tc>
          <w:tcPr>
            <w:tcW w:w="6911" w:type="dxa"/>
            <w:shd w:val="clear" w:color="auto" w:fill="auto"/>
          </w:tcPr>
          <w:p w:rsidR="00D07B48" w:rsidRPr="00CD7ACC" w:rsidRDefault="00D07B48" w:rsidP="00CD7ACC">
            <w:pPr>
              <w:pStyle w:val="12"/>
              <w:rPr>
                <w:rFonts w:ascii="Times New Roman" w:hAnsi="Times New Roman" w:cs="Times New Roman"/>
                <w:bCs/>
                <w:sz w:val="20"/>
                <w:szCs w:val="20"/>
              </w:rPr>
            </w:pPr>
            <w:r w:rsidRPr="00CD7ACC">
              <w:rPr>
                <w:rFonts w:ascii="Times New Roman" w:hAnsi="Times New Roman" w:cs="Times New Roman"/>
                <w:bCs/>
                <w:sz w:val="20"/>
                <w:szCs w:val="20"/>
              </w:rPr>
              <w:t>Содержание замечания</w:t>
            </w:r>
          </w:p>
        </w:tc>
      </w:tr>
      <w:tr w:rsidR="00CD7ACC" w:rsidRPr="00CD7ACC" w:rsidTr="00CD7ACC">
        <w:trPr>
          <w:jc w:val="center"/>
        </w:trPr>
        <w:tc>
          <w:tcPr>
            <w:tcW w:w="675" w:type="dxa"/>
            <w:shd w:val="clear" w:color="auto" w:fill="auto"/>
          </w:tcPr>
          <w:p w:rsidR="00D07B48" w:rsidRPr="00CD7ACC" w:rsidRDefault="00D07B48" w:rsidP="00CD7ACC">
            <w:pPr>
              <w:pStyle w:val="12"/>
              <w:jc w:val="center"/>
              <w:rPr>
                <w:rFonts w:ascii="Times New Roman" w:hAnsi="Times New Roman" w:cs="Times New Roman"/>
                <w:bCs/>
                <w:sz w:val="20"/>
                <w:szCs w:val="20"/>
              </w:rPr>
            </w:pPr>
            <w:r w:rsidRPr="00CD7ACC">
              <w:rPr>
                <w:rFonts w:ascii="Times New Roman" w:hAnsi="Times New Roman" w:cs="Times New Roman"/>
                <w:bCs/>
                <w:sz w:val="20"/>
                <w:szCs w:val="20"/>
              </w:rPr>
              <w:t>1</w:t>
            </w:r>
          </w:p>
        </w:tc>
        <w:tc>
          <w:tcPr>
            <w:tcW w:w="2835" w:type="dxa"/>
            <w:shd w:val="clear" w:color="auto" w:fill="auto"/>
          </w:tcPr>
          <w:p w:rsidR="00D07B48" w:rsidRPr="00CD7ACC" w:rsidRDefault="00D07B48" w:rsidP="00CD7ACC">
            <w:pPr>
              <w:pStyle w:val="12"/>
              <w:jc w:val="center"/>
              <w:rPr>
                <w:rFonts w:ascii="Times New Roman" w:hAnsi="Times New Roman" w:cs="Times New Roman"/>
                <w:bCs/>
                <w:sz w:val="20"/>
                <w:szCs w:val="20"/>
              </w:rPr>
            </w:pPr>
            <w:r w:rsidRPr="00CD7ACC">
              <w:rPr>
                <w:rFonts w:ascii="Times New Roman" w:hAnsi="Times New Roman" w:cs="Times New Roman"/>
                <w:bCs/>
                <w:sz w:val="20"/>
                <w:szCs w:val="20"/>
              </w:rPr>
              <w:t>Ермаков Илья Витальевич</w:t>
            </w:r>
          </w:p>
        </w:tc>
        <w:tc>
          <w:tcPr>
            <w:tcW w:w="6911" w:type="dxa"/>
            <w:shd w:val="clear" w:color="auto" w:fill="auto"/>
          </w:tcPr>
          <w:p w:rsidR="00D07B48" w:rsidRPr="00CD7ACC" w:rsidRDefault="00D07B48" w:rsidP="006279CB">
            <w:pPr>
              <w:pStyle w:val="12"/>
              <w:rPr>
                <w:rFonts w:ascii="Times New Roman" w:hAnsi="Times New Roman" w:cs="Times New Roman"/>
                <w:bCs/>
                <w:sz w:val="20"/>
                <w:szCs w:val="20"/>
              </w:rPr>
            </w:pPr>
            <w:r w:rsidRPr="00CD7ACC">
              <w:rPr>
                <w:rFonts w:ascii="Times New Roman" w:hAnsi="Times New Roman" w:cs="Times New Roman"/>
                <w:bCs/>
                <w:sz w:val="20"/>
                <w:szCs w:val="20"/>
              </w:rPr>
              <w:t>Проект внесения изменений в ПЗЗ предусматривает уменьшение максимальной площади земельного участка для ведения огородничества более чем в 10 раз, с 3000 м2, до 299 м2.</w:t>
            </w:r>
          </w:p>
          <w:p w:rsidR="00D07B48" w:rsidRPr="00CD7ACC" w:rsidRDefault="00D07B48" w:rsidP="006279CB">
            <w:pPr>
              <w:pStyle w:val="12"/>
              <w:rPr>
                <w:rFonts w:ascii="Times New Roman" w:hAnsi="Times New Roman" w:cs="Times New Roman"/>
                <w:bCs/>
                <w:sz w:val="20"/>
                <w:szCs w:val="20"/>
              </w:rPr>
            </w:pPr>
            <w:r w:rsidRPr="00CD7ACC">
              <w:rPr>
                <w:rFonts w:ascii="Times New Roman" w:hAnsi="Times New Roman" w:cs="Times New Roman"/>
                <w:bCs/>
                <w:sz w:val="20"/>
                <w:szCs w:val="20"/>
              </w:rPr>
              <w:t>Уменьшение максимальной площади земельного участка в условиях сельского поселения считаю не целесообразным по следующим причинам:</w:t>
            </w:r>
          </w:p>
          <w:p w:rsidR="00D07B48" w:rsidRPr="00CD7ACC" w:rsidRDefault="00D07B48" w:rsidP="006279CB">
            <w:pPr>
              <w:pStyle w:val="12"/>
              <w:rPr>
                <w:rFonts w:ascii="Times New Roman" w:hAnsi="Times New Roman" w:cs="Times New Roman"/>
                <w:bCs/>
                <w:sz w:val="20"/>
                <w:szCs w:val="20"/>
              </w:rPr>
            </w:pPr>
            <w:r w:rsidRPr="00CD7ACC">
              <w:rPr>
                <w:rFonts w:ascii="Times New Roman" w:hAnsi="Times New Roman" w:cs="Times New Roman"/>
                <w:bCs/>
                <w:sz w:val="20"/>
                <w:szCs w:val="20"/>
              </w:rPr>
              <w:t>1) земельный участок до 299 м2 из-за малой площади невозможно обрабатывать сельхозтехникой, </w:t>
            </w:r>
          </w:p>
          <w:p w:rsidR="00D07B48" w:rsidRPr="00CD7ACC" w:rsidRDefault="00D07B48" w:rsidP="006279CB">
            <w:pPr>
              <w:pStyle w:val="12"/>
              <w:rPr>
                <w:rFonts w:ascii="Times New Roman" w:hAnsi="Times New Roman" w:cs="Times New Roman"/>
                <w:bCs/>
                <w:sz w:val="20"/>
                <w:szCs w:val="20"/>
              </w:rPr>
            </w:pPr>
            <w:r w:rsidRPr="00CD7ACC">
              <w:rPr>
                <w:rFonts w:ascii="Times New Roman" w:hAnsi="Times New Roman" w:cs="Times New Roman"/>
                <w:bCs/>
                <w:sz w:val="20"/>
                <w:szCs w:val="20"/>
              </w:rPr>
              <w:t>2) земельный участок до 299 м2 может обеспечить годовую потребность в продуктах питания только одного человека, для обеспечения потребностей одной семьи, гражданам придется брать от 3 и более участков, что приведет к чересполосице, нарушению п 6. Ст. 11.9 ЗК РФ и существенным необоснованным тратам на выполнение кадастровых работ для граждан.</w:t>
            </w:r>
          </w:p>
          <w:p w:rsidR="00D07B48" w:rsidRPr="00CD7ACC" w:rsidRDefault="00D07B48" w:rsidP="006279CB">
            <w:pPr>
              <w:pStyle w:val="12"/>
              <w:rPr>
                <w:rFonts w:ascii="Times New Roman" w:hAnsi="Times New Roman" w:cs="Times New Roman"/>
                <w:bCs/>
                <w:sz w:val="20"/>
                <w:szCs w:val="20"/>
              </w:rPr>
            </w:pPr>
          </w:p>
          <w:p w:rsidR="00D07B48" w:rsidRPr="00CD7ACC" w:rsidRDefault="00D07B48" w:rsidP="006279CB">
            <w:pPr>
              <w:pStyle w:val="12"/>
              <w:rPr>
                <w:rFonts w:ascii="Times New Roman" w:hAnsi="Times New Roman" w:cs="Times New Roman"/>
                <w:bCs/>
                <w:sz w:val="20"/>
                <w:szCs w:val="20"/>
              </w:rPr>
            </w:pPr>
            <w:r w:rsidRPr="00CD7ACC">
              <w:rPr>
                <w:rFonts w:ascii="Times New Roman" w:hAnsi="Times New Roman" w:cs="Times New Roman"/>
                <w:bCs/>
                <w:sz w:val="20"/>
                <w:szCs w:val="20"/>
              </w:rPr>
              <w:t>Кадастровая стоимость земельного участка 299 м2 будет около 9000 рублей, а гражданам чтобы получить такой земельный участок в аренду придется потратить около 20 000 рублей, которые пойдут не в государственный и муниципальный бюджет, а третьим лицам, выполняющим кадастровые работы. А муниципальный бюджет получит 20 000 рублей в виде арендной платы, только за 740 лет аренды этого земельного участка (арендная плата в год за участок составляет 0,3% от кадастровой стоимости в год).</w:t>
            </w:r>
          </w:p>
          <w:p w:rsidR="00D07B48" w:rsidRPr="00CD7ACC" w:rsidRDefault="00D07B48" w:rsidP="006279CB">
            <w:pPr>
              <w:pStyle w:val="12"/>
              <w:rPr>
                <w:rFonts w:ascii="Times New Roman" w:hAnsi="Times New Roman" w:cs="Times New Roman"/>
                <w:bCs/>
                <w:sz w:val="20"/>
                <w:szCs w:val="20"/>
              </w:rPr>
            </w:pPr>
          </w:p>
          <w:p w:rsidR="00D07B48" w:rsidRPr="00CD7ACC" w:rsidRDefault="00D07B48" w:rsidP="006279CB">
            <w:pPr>
              <w:pStyle w:val="12"/>
              <w:rPr>
                <w:rFonts w:ascii="Times New Roman" w:hAnsi="Times New Roman" w:cs="Times New Roman"/>
                <w:bCs/>
                <w:sz w:val="20"/>
                <w:szCs w:val="20"/>
              </w:rPr>
            </w:pPr>
            <w:r w:rsidRPr="00CD7ACC">
              <w:rPr>
                <w:rFonts w:ascii="Times New Roman" w:hAnsi="Times New Roman" w:cs="Times New Roman"/>
                <w:bCs/>
                <w:sz w:val="20"/>
                <w:szCs w:val="20"/>
              </w:rPr>
              <w:t>Проект внесения изменений в Правила землепользования и застройки не учитывает интересов граждан, проживающих на территории поселения (нарушает пп. 3 п. 1 ст. 30 ГрК РФ), не создает условий для привлечения инвестиций и для рационального ведения хозяйства (нарушает пп.4 п.1 ст. 30. ГрК РФ)</w:t>
            </w:r>
          </w:p>
        </w:tc>
      </w:tr>
    </w:tbl>
    <w:p w:rsidR="00D07B48" w:rsidRPr="00D07B48" w:rsidRDefault="00D07B48" w:rsidP="00D07B48">
      <w:pPr>
        <w:pStyle w:val="12"/>
        <w:jc w:val="center"/>
        <w:rPr>
          <w:rFonts w:ascii="Times New Roman" w:hAnsi="Times New Roman" w:cs="Times New Roman"/>
          <w:b/>
          <w:bCs/>
          <w:sz w:val="16"/>
          <w:szCs w:val="16"/>
        </w:rPr>
      </w:pPr>
    </w:p>
    <w:p w:rsidR="00D07B48" w:rsidRPr="00D07B48" w:rsidRDefault="00D07B48" w:rsidP="00D07B48">
      <w:pPr>
        <w:pStyle w:val="12"/>
        <w:jc w:val="both"/>
        <w:rPr>
          <w:rFonts w:ascii="Times New Roman" w:hAnsi="Times New Roman" w:cs="Times New Roman"/>
          <w:bCs/>
          <w:sz w:val="20"/>
          <w:szCs w:val="20"/>
        </w:rPr>
      </w:pPr>
      <w:r w:rsidRPr="00D07B48">
        <w:rPr>
          <w:rFonts w:ascii="Times New Roman" w:hAnsi="Times New Roman" w:cs="Times New Roman"/>
          <w:bCs/>
          <w:sz w:val="20"/>
          <w:szCs w:val="20"/>
        </w:rPr>
        <w:t>Принято решение: нецелесообразно учесть внесенное замечание по следующим причинам:</w:t>
      </w:r>
    </w:p>
    <w:p w:rsidR="00D07B48" w:rsidRPr="00D07B48" w:rsidRDefault="00D07B48" w:rsidP="00D07B48">
      <w:pPr>
        <w:pStyle w:val="12"/>
        <w:jc w:val="both"/>
        <w:rPr>
          <w:rFonts w:ascii="Times New Roman" w:hAnsi="Times New Roman" w:cs="Times New Roman"/>
          <w:bCs/>
          <w:sz w:val="20"/>
          <w:szCs w:val="20"/>
        </w:rPr>
      </w:pPr>
      <w:r w:rsidRPr="00D07B48">
        <w:rPr>
          <w:rFonts w:ascii="Times New Roman" w:hAnsi="Times New Roman" w:cs="Times New Roman"/>
          <w:bCs/>
          <w:sz w:val="20"/>
          <w:szCs w:val="20"/>
        </w:rPr>
        <w:t>на территории Трегубовского сельского поселения преобладает малоэтажная жилая застройка;</w:t>
      </w:r>
    </w:p>
    <w:p w:rsidR="00D07B48" w:rsidRPr="00D07B48" w:rsidRDefault="00D07B48" w:rsidP="00D07B48">
      <w:pPr>
        <w:pStyle w:val="12"/>
        <w:jc w:val="both"/>
        <w:rPr>
          <w:rFonts w:ascii="Times New Roman" w:hAnsi="Times New Roman" w:cs="Times New Roman"/>
          <w:bCs/>
          <w:sz w:val="20"/>
          <w:szCs w:val="20"/>
        </w:rPr>
      </w:pPr>
      <w:r w:rsidRPr="00D07B48">
        <w:rPr>
          <w:rFonts w:ascii="Times New Roman" w:hAnsi="Times New Roman" w:cs="Times New Roman"/>
          <w:bCs/>
          <w:sz w:val="20"/>
          <w:szCs w:val="20"/>
        </w:rPr>
        <w:t>максимальная площадь земельного участка с видом разрешенного использования «для ведения личного подсобного хозяйства» составляет 3000 кв.м., что позволяет обеспечить индивидуальные потребности граждан в выращивании овощных и плодовых культур.</w:t>
      </w:r>
    </w:p>
    <w:p w:rsidR="00D07B48" w:rsidRPr="00D07B48" w:rsidRDefault="00D07B48" w:rsidP="00D07B48">
      <w:pPr>
        <w:pStyle w:val="12"/>
        <w:jc w:val="both"/>
        <w:rPr>
          <w:rFonts w:ascii="Times New Roman" w:hAnsi="Times New Roman" w:cs="Times New Roman"/>
          <w:bCs/>
          <w:sz w:val="20"/>
          <w:szCs w:val="20"/>
        </w:rPr>
      </w:pPr>
      <w:r w:rsidRPr="00D07B48">
        <w:rPr>
          <w:rFonts w:ascii="Times New Roman" w:hAnsi="Times New Roman" w:cs="Times New Roman"/>
          <w:bCs/>
          <w:sz w:val="20"/>
          <w:szCs w:val="20"/>
        </w:rPr>
        <w:t>Проанализировав информацию о заключенных договорах аренды земельных участков с видом разрешенного использования «ведение огородничества», считаем данный вид разрешенного использования невостребованным на территории Трегубовского сельского поселения: в 2020 году заключен 1 договор аренды, в 2021 году также заключен 1 договор аренды. Нарушения подпункта 3 пункта 1 статьи 30 Градостроительного кодекса Российской Федерации не усматривается.</w:t>
      </w:r>
    </w:p>
    <w:p w:rsidR="00D07B48" w:rsidRPr="00D07B48" w:rsidRDefault="00D07B48" w:rsidP="00D07B48">
      <w:pPr>
        <w:pStyle w:val="12"/>
        <w:jc w:val="both"/>
        <w:rPr>
          <w:rFonts w:ascii="Times New Roman" w:hAnsi="Times New Roman" w:cs="Times New Roman"/>
          <w:bCs/>
          <w:sz w:val="20"/>
          <w:szCs w:val="20"/>
        </w:rPr>
      </w:pPr>
      <w:r w:rsidRPr="00D07B48">
        <w:rPr>
          <w:rFonts w:ascii="Times New Roman" w:hAnsi="Times New Roman" w:cs="Times New Roman"/>
          <w:bCs/>
          <w:sz w:val="20"/>
          <w:szCs w:val="20"/>
        </w:rPr>
        <w:t>Предоставление земельных участков для целей, не связанных со строительством и расположенных в зоне жилой застройки, является нецелесообразным, так как не позволяет использовать такую территорию рационально, а именно для строительства индивидуальных жилых домов. Предоставление земельных участков для огородничества не предусматривает публичности. Таким образом, возникает ограничение круга лиц на приобретение земельных участков с видами разрешенного использования «индивидуальное жилищное строительство» и «ведение личного подсобного хозяйства».</w:t>
      </w:r>
    </w:p>
    <w:p w:rsidR="00D07B48" w:rsidRPr="00D07B48" w:rsidRDefault="00D07B48" w:rsidP="00D07B48">
      <w:pPr>
        <w:pStyle w:val="12"/>
        <w:jc w:val="both"/>
        <w:rPr>
          <w:rFonts w:ascii="Times New Roman" w:hAnsi="Times New Roman" w:cs="Times New Roman"/>
          <w:bCs/>
          <w:sz w:val="20"/>
          <w:szCs w:val="20"/>
        </w:rPr>
      </w:pPr>
      <w:r w:rsidRPr="00D07B48">
        <w:rPr>
          <w:rFonts w:ascii="Times New Roman" w:hAnsi="Times New Roman" w:cs="Times New Roman"/>
          <w:bCs/>
          <w:sz w:val="20"/>
          <w:szCs w:val="20"/>
        </w:rPr>
        <w:t xml:space="preserve">Изменение минимальных и максимальных размеров земельных участков не приводит к нарушению пункта 6 статьи 11.9 Земельного кодекса Российской Федерации и не влияет на возникновение вклинивания, вкрапливания, изломанности границ, чересполосицы. </w:t>
      </w:r>
    </w:p>
    <w:p w:rsidR="00D07B48" w:rsidRPr="00D07B48" w:rsidRDefault="00D07B48" w:rsidP="00D07B48">
      <w:pPr>
        <w:pStyle w:val="12"/>
        <w:jc w:val="both"/>
        <w:rPr>
          <w:rFonts w:ascii="Times New Roman" w:hAnsi="Times New Roman" w:cs="Times New Roman"/>
          <w:bCs/>
          <w:sz w:val="20"/>
          <w:szCs w:val="20"/>
        </w:rPr>
      </w:pPr>
      <w:r w:rsidRPr="00D07B48">
        <w:rPr>
          <w:rFonts w:ascii="Times New Roman" w:hAnsi="Times New Roman" w:cs="Times New Roman"/>
          <w:bCs/>
          <w:sz w:val="20"/>
          <w:szCs w:val="20"/>
        </w:rPr>
        <w:t>Предлагаемые изменения также не нарушают  подпункта 4 пункта 1 статьи 30 Градостроительного кодекса Российской Федерации в связи с тем, что вид разрешенного использования земельного участка «огородничество» предполагает использование земельного участка для обеспечения личных нужд и не предусматривает привлечение инвестиций, в том числе получение прибыли.</w:t>
      </w:r>
    </w:p>
    <w:p w:rsidR="00D07B48" w:rsidRPr="00D07B48" w:rsidRDefault="00D07B48" w:rsidP="00D07B48">
      <w:pPr>
        <w:pStyle w:val="12"/>
        <w:jc w:val="both"/>
        <w:rPr>
          <w:rFonts w:ascii="Times New Roman" w:hAnsi="Times New Roman" w:cs="Times New Roman"/>
          <w:bCs/>
          <w:sz w:val="20"/>
          <w:szCs w:val="20"/>
        </w:rPr>
      </w:pPr>
      <w:r w:rsidRPr="00D07B48">
        <w:rPr>
          <w:rFonts w:ascii="Times New Roman" w:hAnsi="Times New Roman" w:cs="Times New Roman"/>
          <w:bCs/>
          <w:sz w:val="20"/>
          <w:szCs w:val="20"/>
        </w:rPr>
        <w:t>В связи с вышеизложенным, считаем  замечание к проекту внесения изменений в Правила землепользования и застройки Трегубовского сельского поселения не существенными.</w:t>
      </w:r>
    </w:p>
    <w:p w:rsidR="00D07B48" w:rsidRPr="00D07B48" w:rsidRDefault="00D07B48" w:rsidP="00D07B48">
      <w:pPr>
        <w:pStyle w:val="12"/>
        <w:jc w:val="both"/>
        <w:rPr>
          <w:rFonts w:ascii="Times New Roman" w:hAnsi="Times New Roman" w:cs="Times New Roman"/>
          <w:bCs/>
          <w:sz w:val="20"/>
          <w:szCs w:val="20"/>
        </w:rPr>
      </w:pPr>
    </w:p>
    <w:p w:rsidR="00D07B48" w:rsidRPr="00D07B48" w:rsidRDefault="00D07B48" w:rsidP="00D07B48">
      <w:pPr>
        <w:pStyle w:val="12"/>
        <w:jc w:val="both"/>
        <w:rPr>
          <w:rFonts w:ascii="Times New Roman" w:hAnsi="Times New Roman" w:cs="Times New Roman"/>
          <w:bCs/>
          <w:sz w:val="20"/>
          <w:szCs w:val="20"/>
        </w:rPr>
      </w:pPr>
      <w:r w:rsidRPr="00D07B48">
        <w:rPr>
          <w:rFonts w:ascii="Times New Roman" w:hAnsi="Times New Roman" w:cs="Times New Roman"/>
          <w:bCs/>
          <w:sz w:val="20"/>
          <w:szCs w:val="20"/>
        </w:rPr>
        <w:t xml:space="preserve">Приложение к протоколу: </w:t>
      </w:r>
    </w:p>
    <w:p w:rsidR="00D07B48" w:rsidRPr="00D07B48" w:rsidRDefault="00D07B48" w:rsidP="00D07B48">
      <w:pPr>
        <w:pStyle w:val="12"/>
        <w:jc w:val="both"/>
        <w:rPr>
          <w:rFonts w:ascii="Times New Roman" w:hAnsi="Times New Roman" w:cs="Times New Roman"/>
          <w:bCs/>
          <w:sz w:val="20"/>
          <w:szCs w:val="20"/>
        </w:rPr>
      </w:pPr>
      <w:r w:rsidRPr="00D07B48">
        <w:rPr>
          <w:rFonts w:ascii="Times New Roman" w:hAnsi="Times New Roman" w:cs="Times New Roman"/>
          <w:bCs/>
          <w:sz w:val="20"/>
          <w:szCs w:val="20"/>
        </w:rPr>
        <w:lastRenderedPageBreak/>
        <w:t>«Перечень принявших участие в рассмотрении проекта участников общественных обсуждений» на 1 (одном) листе.</w:t>
      </w:r>
    </w:p>
    <w:tbl>
      <w:tblPr>
        <w:tblW w:w="10421" w:type="dxa"/>
        <w:tblLook w:val="04A0" w:firstRow="1" w:lastRow="0" w:firstColumn="1" w:lastColumn="0" w:noHBand="0" w:noVBand="1"/>
      </w:tblPr>
      <w:tblGrid>
        <w:gridCol w:w="5211"/>
        <w:gridCol w:w="5210"/>
      </w:tblGrid>
      <w:tr w:rsidR="00CD7ACC" w:rsidRPr="00CD7ACC" w:rsidTr="00CD7ACC">
        <w:tc>
          <w:tcPr>
            <w:tcW w:w="5211" w:type="dxa"/>
            <w:shd w:val="clear" w:color="auto" w:fill="auto"/>
          </w:tcPr>
          <w:p w:rsidR="00D07B48" w:rsidRPr="00CD7ACC" w:rsidRDefault="00D07B48" w:rsidP="00CD7ACC">
            <w:pPr>
              <w:pStyle w:val="12"/>
              <w:jc w:val="both"/>
              <w:rPr>
                <w:rFonts w:ascii="Times New Roman" w:hAnsi="Times New Roman" w:cs="Times New Roman"/>
                <w:bCs/>
                <w:sz w:val="20"/>
                <w:szCs w:val="20"/>
              </w:rPr>
            </w:pPr>
            <w:r w:rsidRPr="00CD7ACC">
              <w:rPr>
                <w:rFonts w:ascii="Times New Roman" w:hAnsi="Times New Roman" w:cs="Times New Roman"/>
                <w:bCs/>
                <w:sz w:val="20"/>
                <w:szCs w:val="20"/>
              </w:rPr>
              <w:t>Председатель общественных обсуждений</w:t>
            </w:r>
          </w:p>
          <w:p w:rsidR="00D07B48" w:rsidRPr="00CD7ACC" w:rsidRDefault="00D07B48" w:rsidP="00CD7ACC">
            <w:pPr>
              <w:pStyle w:val="12"/>
              <w:jc w:val="both"/>
              <w:rPr>
                <w:rFonts w:ascii="Times New Roman" w:hAnsi="Times New Roman" w:cs="Times New Roman"/>
                <w:bCs/>
                <w:sz w:val="20"/>
                <w:szCs w:val="20"/>
              </w:rPr>
            </w:pPr>
          </w:p>
        </w:tc>
        <w:tc>
          <w:tcPr>
            <w:tcW w:w="5210" w:type="dxa"/>
            <w:shd w:val="clear" w:color="auto" w:fill="auto"/>
          </w:tcPr>
          <w:p w:rsidR="00D07B48" w:rsidRPr="00CD7ACC" w:rsidRDefault="00D07B48" w:rsidP="00CD7ACC">
            <w:pPr>
              <w:pStyle w:val="12"/>
              <w:jc w:val="both"/>
              <w:rPr>
                <w:rFonts w:ascii="Times New Roman" w:hAnsi="Times New Roman" w:cs="Times New Roman"/>
                <w:bCs/>
                <w:sz w:val="20"/>
                <w:szCs w:val="20"/>
              </w:rPr>
            </w:pPr>
            <w:r w:rsidRPr="00CD7ACC">
              <w:rPr>
                <w:rFonts w:ascii="Times New Roman" w:hAnsi="Times New Roman" w:cs="Times New Roman"/>
                <w:bCs/>
                <w:sz w:val="20"/>
                <w:szCs w:val="20"/>
              </w:rPr>
              <w:t>_____________ С. Б. Алексеев</w:t>
            </w:r>
          </w:p>
          <w:p w:rsidR="00D07B48" w:rsidRPr="00CD7ACC" w:rsidRDefault="00D07B48" w:rsidP="00CD7ACC">
            <w:pPr>
              <w:pStyle w:val="12"/>
              <w:jc w:val="both"/>
              <w:rPr>
                <w:rFonts w:ascii="Times New Roman" w:hAnsi="Times New Roman" w:cs="Times New Roman"/>
                <w:bCs/>
                <w:sz w:val="20"/>
                <w:szCs w:val="20"/>
              </w:rPr>
            </w:pPr>
          </w:p>
        </w:tc>
      </w:tr>
      <w:tr w:rsidR="00CD7ACC" w:rsidRPr="00CD7ACC" w:rsidTr="00CD7ACC">
        <w:tc>
          <w:tcPr>
            <w:tcW w:w="5211" w:type="dxa"/>
            <w:shd w:val="clear" w:color="auto" w:fill="auto"/>
          </w:tcPr>
          <w:p w:rsidR="00D07B48" w:rsidRPr="00CD7ACC" w:rsidRDefault="00D07B48" w:rsidP="00CD7ACC">
            <w:pPr>
              <w:pStyle w:val="12"/>
              <w:jc w:val="both"/>
              <w:rPr>
                <w:rFonts w:ascii="Times New Roman" w:hAnsi="Times New Roman" w:cs="Times New Roman"/>
                <w:bCs/>
                <w:sz w:val="20"/>
                <w:szCs w:val="20"/>
              </w:rPr>
            </w:pPr>
            <w:r w:rsidRPr="00CD7ACC">
              <w:rPr>
                <w:rFonts w:ascii="Times New Roman" w:hAnsi="Times New Roman" w:cs="Times New Roman"/>
                <w:bCs/>
                <w:sz w:val="20"/>
                <w:szCs w:val="20"/>
              </w:rPr>
              <w:t>Секретарь общественных обсуждений</w:t>
            </w:r>
          </w:p>
        </w:tc>
        <w:tc>
          <w:tcPr>
            <w:tcW w:w="5210" w:type="dxa"/>
            <w:shd w:val="clear" w:color="auto" w:fill="auto"/>
          </w:tcPr>
          <w:p w:rsidR="00D07B48" w:rsidRPr="00CD7ACC" w:rsidRDefault="00D07B48" w:rsidP="00CD7ACC">
            <w:pPr>
              <w:pStyle w:val="12"/>
              <w:jc w:val="both"/>
              <w:rPr>
                <w:rFonts w:ascii="Times New Roman" w:hAnsi="Times New Roman" w:cs="Times New Roman"/>
                <w:bCs/>
                <w:sz w:val="20"/>
                <w:szCs w:val="20"/>
              </w:rPr>
            </w:pPr>
            <w:r w:rsidRPr="00CD7ACC">
              <w:rPr>
                <w:rFonts w:ascii="Times New Roman" w:hAnsi="Times New Roman" w:cs="Times New Roman"/>
                <w:bCs/>
                <w:sz w:val="20"/>
                <w:szCs w:val="20"/>
              </w:rPr>
              <w:t>_____________ И.А. Павлова</w:t>
            </w:r>
          </w:p>
        </w:tc>
      </w:tr>
    </w:tbl>
    <w:p w:rsidR="00D07B48" w:rsidRPr="00D07B48" w:rsidRDefault="00D07B48" w:rsidP="00D07B48">
      <w:pPr>
        <w:pStyle w:val="12"/>
        <w:jc w:val="center"/>
        <w:rPr>
          <w:rFonts w:ascii="Times New Roman" w:hAnsi="Times New Roman" w:cs="Times New Roman"/>
          <w:b/>
          <w:bCs/>
          <w:sz w:val="16"/>
          <w:szCs w:val="16"/>
        </w:rPr>
      </w:pPr>
    </w:p>
    <w:p w:rsidR="00DF0D65" w:rsidRDefault="00DF0D65" w:rsidP="00DF0D65">
      <w:pPr>
        <w:pStyle w:val="12"/>
        <w:jc w:val="center"/>
        <w:rPr>
          <w:rFonts w:ascii="Times New Roman" w:hAnsi="Times New Roman" w:cs="Times New Roman"/>
          <w:b/>
          <w:bCs/>
          <w:sz w:val="16"/>
          <w:szCs w:val="16"/>
        </w:rPr>
      </w:pPr>
    </w:p>
    <w:p w:rsidR="00DF0D65" w:rsidRDefault="00D07B48" w:rsidP="00DF0D65">
      <w:pPr>
        <w:pStyle w:val="12"/>
        <w:jc w:val="center"/>
        <w:rPr>
          <w:rFonts w:ascii="Times New Roman" w:hAnsi="Times New Roman" w:cs="Times New Roman"/>
          <w:b/>
          <w:bCs/>
          <w:sz w:val="16"/>
          <w:szCs w:val="16"/>
        </w:rPr>
      </w:pPr>
      <w:r>
        <w:rPr>
          <w:rFonts w:ascii="Times New Roman" w:hAnsi="Times New Roman" w:cs="Times New Roman"/>
          <w:b/>
          <w:bCs/>
          <w:sz w:val="16"/>
          <w:szCs w:val="16"/>
        </w:rPr>
        <w:t>_____________________________________________</w:t>
      </w:r>
    </w:p>
    <w:p w:rsidR="00D07B48" w:rsidRDefault="00D07B48" w:rsidP="00DF0D65">
      <w:pPr>
        <w:pStyle w:val="12"/>
        <w:jc w:val="center"/>
        <w:rPr>
          <w:rFonts w:ascii="Times New Roman" w:hAnsi="Times New Roman" w:cs="Times New Roman"/>
          <w:b/>
          <w:bCs/>
          <w:sz w:val="16"/>
          <w:szCs w:val="16"/>
        </w:rPr>
      </w:pPr>
    </w:p>
    <w:p w:rsidR="00DF0D65" w:rsidRDefault="00DF0D65" w:rsidP="00DF0D65">
      <w:pPr>
        <w:pStyle w:val="12"/>
        <w:jc w:val="center"/>
        <w:rPr>
          <w:rFonts w:ascii="Times New Roman" w:hAnsi="Times New Roman" w:cs="Times New Roman"/>
          <w:b/>
          <w:bCs/>
          <w:sz w:val="16"/>
          <w:szCs w:val="16"/>
        </w:rPr>
      </w:pPr>
    </w:p>
    <w:p w:rsidR="00DF0D65" w:rsidRDefault="00DF0D65" w:rsidP="00DF0D65">
      <w:pPr>
        <w:pStyle w:val="12"/>
        <w:jc w:val="center"/>
        <w:rPr>
          <w:rFonts w:ascii="Times New Roman" w:hAnsi="Times New Roman" w:cs="Times New Roman"/>
          <w:b/>
          <w:bCs/>
          <w:sz w:val="16"/>
          <w:szCs w:val="16"/>
        </w:rPr>
      </w:pPr>
    </w:p>
    <w:p w:rsidR="00DF0D65" w:rsidRDefault="00DF0D65" w:rsidP="00DF0D65">
      <w:pPr>
        <w:pStyle w:val="12"/>
        <w:jc w:val="center"/>
        <w:rPr>
          <w:rFonts w:ascii="Times New Roman" w:hAnsi="Times New Roman" w:cs="Times New Roman"/>
          <w:b/>
          <w:bCs/>
          <w:sz w:val="16"/>
          <w:szCs w:val="16"/>
        </w:rPr>
      </w:pPr>
    </w:p>
    <w:p w:rsidR="00DF0D65" w:rsidRDefault="00DF0D65" w:rsidP="00DF0D65">
      <w:pPr>
        <w:pStyle w:val="12"/>
        <w:jc w:val="center"/>
        <w:rPr>
          <w:rFonts w:ascii="Times New Roman" w:hAnsi="Times New Roman" w:cs="Times New Roman"/>
          <w:b/>
          <w:bCs/>
          <w:sz w:val="16"/>
          <w:szCs w:val="16"/>
        </w:rPr>
      </w:pPr>
    </w:p>
    <w:p w:rsidR="00DF0D65" w:rsidRDefault="00DF0D65" w:rsidP="00DF0D65">
      <w:pPr>
        <w:pStyle w:val="12"/>
        <w:jc w:val="center"/>
        <w:rPr>
          <w:rFonts w:ascii="Times New Roman" w:hAnsi="Times New Roman" w:cs="Times New Roman"/>
          <w:b/>
          <w:bCs/>
          <w:sz w:val="16"/>
          <w:szCs w:val="16"/>
        </w:rPr>
      </w:pPr>
    </w:p>
    <w:p w:rsidR="00DF0D65" w:rsidRDefault="00DF0D65" w:rsidP="00DF0D65">
      <w:pPr>
        <w:pStyle w:val="12"/>
        <w:jc w:val="center"/>
        <w:rPr>
          <w:rFonts w:ascii="Times New Roman" w:hAnsi="Times New Roman" w:cs="Times New Roman"/>
          <w:b/>
          <w:bCs/>
          <w:sz w:val="16"/>
          <w:szCs w:val="16"/>
        </w:rPr>
      </w:pPr>
    </w:p>
    <w:p w:rsidR="00DF0D65" w:rsidRDefault="00DF0D65" w:rsidP="00DF0D65">
      <w:pPr>
        <w:pStyle w:val="12"/>
        <w:jc w:val="center"/>
        <w:rPr>
          <w:rFonts w:ascii="Times New Roman" w:hAnsi="Times New Roman" w:cs="Times New Roman"/>
          <w:b/>
          <w:bCs/>
          <w:sz w:val="16"/>
          <w:szCs w:val="16"/>
        </w:rPr>
      </w:pPr>
    </w:p>
    <w:p w:rsidR="00DF0D65" w:rsidRDefault="00DF0D65" w:rsidP="00DF0D65">
      <w:pPr>
        <w:pStyle w:val="12"/>
        <w:jc w:val="center"/>
        <w:rPr>
          <w:rFonts w:ascii="Times New Roman" w:hAnsi="Times New Roman" w:cs="Times New Roman"/>
          <w:b/>
          <w:bCs/>
          <w:sz w:val="16"/>
          <w:szCs w:val="16"/>
        </w:rPr>
      </w:pPr>
    </w:p>
    <w:p w:rsidR="00DF0D65" w:rsidRDefault="00DF0D65" w:rsidP="00DF0D65">
      <w:pPr>
        <w:pStyle w:val="12"/>
        <w:jc w:val="center"/>
        <w:rPr>
          <w:rFonts w:ascii="Times New Roman" w:hAnsi="Times New Roman" w:cs="Times New Roman"/>
          <w:b/>
          <w:bCs/>
          <w:sz w:val="16"/>
          <w:szCs w:val="16"/>
        </w:rPr>
      </w:pPr>
    </w:p>
    <w:p w:rsidR="00DF0D65" w:rsidRDefault="00DF0D65" w:rsidP="00DF0D65">
      <w:pPr>
        <w:pStyle w:val="12"/>
        <w:jc w:val="center"/>
        <w:rPr>
          <w:rFonts w:ascii="Times New Roman" w:hAnsi="Times New Roman" w:cs="Times New Roman"/>
          <w:b/>
          <w:bCs/>
          <w:sz w:val="16"/>
          <w:szCs w:val="16"/>
        </w:rPr>
      </w:pPr>
    </w:p>
    <w:p w:rsidR="00DF0D65" w:rsidRDefault="00DF0D65" w:rsidP="00DF0D65">
      <w:pPr>
        <w:pStyle w:val="12"/>
        <w:jc w:val="center"/>
        <w:rPr>
          <w:rFonts w:ascii="Times New Roman" w:hAnsi="Times New Roman" w:cs="Times New Roman"/>
          <w:b/>
          <w:bCs/>
          <w:sz w:val="16"/>
          <w:szCs w:val="16"/>
        </w:rPr>
      </w:pPr>
    </w:p>
    <w:p w:rsidR="00DF0D65" w:rsidRDefault="00DF0D65" w:rsidP="00DF0D65">
      <w:pPr>
        <w:pStyle w:val="12"/>
        <w:jc w:val="center"/>
        <w:rPr>
          <w:rFonts w:ascii="Times New Roman" w:hAnsi="Times New Roman" w:cs="Times New Roman"/>
          <w:b/>
          <w:bCs/>
          <w:sz w:val="16"/>
          <w:szCs w:val="16"/>
        </w:rPr>
      </w:pPr>
    </w:p>
    <w:p w:rsidR="00DF0D65" w:rsidRDefault="00DF0D65" w:rsidP="00DF0D65">
      <w:pPr>
        <w:pStyle w:val="12"/>
        <w:jc w:val="center"/>
        <w:rPr>
          <w:rFonts w:ascii="Times New Roman" w:hAnsi="Times New Roman" w:cs="Times New Roman"/>
          <w:b/>
          <w:bCs/>
          <w:sz w:val="16"/>
          <w:szCs w:val="16"/>
        </w:rPr>
      </w:pPr>
    </w:p>
    <w:p w:rsidR="00DF0D65" w:rsidRDefault="00DF0D65" w:rsidP="00DF0D65">
      <w:pPr>
        <w:pStyle w:val="12"/>
        <w:jc w:val="center"/>
        <w:rPr>
          <w:rFonts w:ascii="Times New Roman" w:hAnsi="Times New Roman" w:cs="Times New Roman"/>
          <w:b/>
          <w:bCs/>
          <w:sz w:val="16"/>
          <w:szCs w:val="16"/>
        </w:rPr>
      </w:pPr>
    </w:p>
    <w:p w:rsidR="00DF0D65" w:rsidRDefault="00DF0D65" w:rsidP="00DF0D65">
      <w:pPr>
        <w:pStyle w:val="12"/>
        <w:jc w:val="center"/>
        <w:rPr>
          <w:rFonts w:ascii="Times New Roman" w:hAnsi="Times New Roman" w:cs="Times New Roman"/>
          <w:b/>
          <w:bCs/>
          <w:sz w:val="16"/>
          <w:szCs w:val="16"/>
        </w:rPr>
      </w:pPr>
    </w:p>
    <w:p w:rsidR="00DF0D65" w:rsidRDefault="00DF0D65" w:rsidP="00DF0D65">
      <w:pPr>
        <w:pStyle w:val="12"/>
        <w:jc w:val="center"/>
        <w:rPr>
          <w:rFonts w:ascii="Times New Roman" w:hAnsi="Times New Roman" w:cs="Times New Roman"/>
          <w:b/>
          <w:bCs/>
          <w:sz w:val="16"/>
          <w:szCs w:val="16"/>
        </w:rPr>
      </w:pPr>
    </w:p>
    <w:p w:rsidR="00DF0D65" w:rsidRDefault="00DF0D65" w:rsidP="00DF0D65">
      <w:pPr>
        <w:pStyle w:val="12"/>
        <w:jc w:val="center"/>
        <w:rPr>
          <w:rFonts w:ascii="Times New Roman" w:hAnsi="Times New Roman" w:cs="Times New Roman"/>
          <w:b/>
          <w:bCs/>
          <w:sz w:val="16"/>
          <w:szCs w:val="16"/>
        </w:rPr>
      </w:pPr>
    </w:p>
    <w:p w:rsidR="00DF0D65" w:rsidRDefault="00DF0D65" w:rsidP="00DF0D65">
      <w:pPr>
        <w:pStyle w:val="12"/>
        <w:jc w:val="center"/>
        <w:rPr>
          <w:rFonts w:ascii="Times New Roman" w:hAnsi="Times New Roman" w:cs="Times New Roman"/>
          <w:b/>
          <w:bCs/>
          <w:sz w:val="16"/>
          <w:szCs w:val="16"/>
        </w:rPr>
      </w:pPr>
    </w:p>
    <w:p w:rsidR="00DF0D65" w:rsidRDefault="00DF0D65" w:rsidP="00DF0D65">
      <w:pPr>
        <w:pStyle w:val="12"/>
        <w:jc w:val="center"/>
        <w:rPr>
          <w:rFonts w:ascii="Times New Roman" w:hAnsi="Times New Roman" w:cs="Times New Roman"/>
          <w:b/>
          <w:bCs/>
          <w:sz w:val="16"/>
          <w:szCs w:val="16"/>
        </w:rPr>
      </w:pPr>
    </w:p>
    <w:p w:rsidR="00DF0D65" w:rsidRDefault="00DF0D65" w:rsidP="00DF0D65">
      <w:pPr>
        <w:pStyle w:val="12"/>
        <w:jc w:val="center"/>
        <w:rPr>
          <w:rFonts w:ascii="Times New Roman" w:hAnsi="Times New Roman" w:cs="Times New Roman"/>
          <w:b/>
          <w:bCs/>
          <w:sz w:val="16"/>
          <w:szCs w:val="16"/>
        </w:rPr>
      </w:pPr>
    </w:p>
    <w:p w:rsidR="00DF0D65" w:rsidRDefault="00DF0D65" w:rsidP="00DF0D65">
      <w:pPr>
        <w:pStyle w:val="12"/>
        <w:jc w:val="center"/>
        <w:rPr>
          <w:rFonts w:ascii="Times New Roman" w:hAnsi="Times New Roman" w:cs="Times New Roman"/>
          <w:b/>
          <w:bCs/>
          <w:sz w:val="16"/>
          <w:szCs w:val="16"/>
        </w:rPr>
      </w:pPr>
    </w:p>
    <w:p w:rsidR="00DF0D65" w:rsidRDefault="00DF0D65" w:rsidP="00DF0D65">
      <w:pPr>
        <w:pStyle w:val="12"/>
        <w:jc w:val="center"/>
        <w:rPr>
          <w:rFonts w:ascii="Times New Roman" w:hAnsi="Times New Roman" w:cs="Times New Roman"/>
          <w:b/>
          <w:bCs/>
          <w:sz w:val="16"/>
          <w:szCs w:val="16"/>
        </w:rPr>
      </w:pPr>
    </w:p>
    <w:p w:rsidR="00DF0D65" w:rsidRDefault="00DF0D65" w:rsidP="00DF0D65">
      <w:pPr>
        <w:pStyle w:val="12"/>
        <w:jc w:val="center"/>
        <w:rPr>
          <w:rFonts w:ascii="Times New Roman" w:hAnsi="Times New Roman" w:cs="Times New Roman"/>
          <w:b/>
          <w:bCs/>
          <w:sz w:val="16"/>
          <w:szCs w:val="16"/>
        </w:rPr>
      </w:pPr>
    </w:p>
    <w:p w:rsidR="00DF0D65" w:rsidRDefault="00DF0D65" w:rsidP="00DF0D65">
      <w:pPr>
        <w:pStyle w:val="12"/>
        <w:jc w:val="center"/>
        <w:rPr>
          <w:rFonts w:ascii="Times New Roman" w:hAnsi="Times New Roman" w:cs="Times New Roman"/>
          <w:b/>
          <w:bCs/>
          <w:sz w:val="16"/>
          <w:szCs w:val="16"/>
        </w:rPr>
      </w:pPr>
    </w:p>
    <w:p w:rsidR="00DF0D65" w:rsidRDefault="00DF0D65" w:rsidP="00DF0D65">
      <w:pPr>
        <w:pStyle w:val="12"/>
        <w:jc w:val="center"/>
        <w:rPr>
          <w:rFonts w:ascii="Times New Roman" w:hAnsi="Times New Roman" w:cs="Times New Roman"/>
          <w:b/>
          <w:bCs/>
          <w:sz w:val="16"/>
          <w:szCs w:val="16"/>
        </w:rPr>
      </w:pPr>
    </w:p>
    <w:p w:rsidR="00DF0D65" w:rsidRDefault="00DF0D65" w:rsidP="00DF0D65">
      <w:pPr>
        <w:pStyle w:val="12"/>
        <w:jc w:val="center"/>
        <w:rPr>
          <w:rFonts w:ascii="Times New Roman" w:hAnsi="Times New Roman" w:cs="Times New Roman"/>
          <w:b/>
          <w:bCs/>
          <w:sz w:val="16"/>
          <w:szCs w:val="16"/>
        </w:rPr>
      </w:pPr>
    </w:p>
    <w:p w:rsidR="00DF0D65" w:rsidRDefault="00DF0D65" w:rsidP="00DF0D65">
      <w:pPr>
        <w:pStyle w:val="12"/>
        <w:jc w:val="center"/>
        <w:rPr>
          <w:rFonts w:ascii="Times New Roman" w:hAnsi="Times New Roman" w:cs="Times New Roman"/>
          <w:b/>
          <w:bCs/>
          <w:sz w:val="16"/>
          <w:szCs w:val="16"/>
        </w:rPr>
      </w:pPr>
    </w:p>
    <w:p w:rsidR="00DF0D65" w:rsidRDefault="00DF0D65" w:rsidP="00DF0D65">
      <w:pPr>
        <w:pStyle w:val="12"/>
        <w:jc w:val="center"/>
        <w:rPr>
          <w:rFonts w:ascii="Times New Roman" w:hAnsi="Times New Roman" w:cs="Times New Roman"/>
          <w:b/>
          <w:bCs/>
          <w:sz w:val="16"/>
          <w:szCs w:val="16"/>
        </w:rPr>
      </w:pPr>
    </w:p>
    <w:p w:rsidR="00DF0D65" w:rsidRDefault="00DF0D65" w:rsidP="00DF0D65">
      <w:pPr>
        <w:pStyle w:val="12"/>
        <w:jc w:val="center"/>
        <w:rPr>
          <w:rFonts w:ascii="Times New Roman" w:hAnsi="Times New Roman" w:cs="Times New Roman"/>
          <w:b/>
          <w:bCs/>
          <w:sz w:val="16"/>
          <w:szCs w:val="16"/>
        </w:rPr>
      </w:pPr>
    </w:p>
    <w:p w:rsidR="00DF0D65" w:rsidRDefault="00DF0D65" w:rsidP="00DF0D65">
      <w:pPr>
        <w:pStyle w:val="12"/>
        <w:jc w:val="center"/>
        <w:rPr>
          <w:rFonts w:ascii="Times New Roman" w:hAnsi="Times New Roman" w:cs="Times New Roman"/>
          <w:b/>
          <w:bCs/>
          <w:sz w:val="16"/>
          <w:szCs w:val="16"/>
        </w:rPr>
      </w:pPr>
    </w:p>
    <w:p w:rsidR="00DF0D65" w:rsidRDefault="00DF0D65" w:rsidP="00DF0D65">
      <w:pPr>
        <w:pStyle w:val="12"/>
        <w:jc w:val="center"/>
        <w:rPr>
          <w:rFonts w:ascii="Times New Roman" w:hAnsi="Times New Roman" w:cs="Times New Roman"/>
          <w:b/>
          <w:bCs/>
          <w:sz w:val="16"/>
          <w:szCs w:val="16"/>
        </w:rPr>
      </w:pPr>
    </w:p>
    <w:p w:rsidR="00DF0D65" w:rsidRDefault="00DF0D65" w:rsidP="00DF0D65">
      <w:pPr>
        <w:pStyle w:val="12"/>
        <w:jc w:val="center"/>
        <w:rPr>
          <w:rFonts w:ascii="Times New Roman" w:hAnsi="Times New Roman" w:cs="Times New Roman"/>
          <w:b/>
          <w:bCs/>
          <w:sz w:val="16"/>
          <w:szCs w:val="16"/>
        </w:rPr>
      </w:pPr>
    </w:p>
    <w:p w:rsidR="00DF0D65" w:rsidRDefault="00DF0D65" w:rsidP="00DF0D65">
      <w:pPr>
        <w:pStyle w:val="12"/>
        <w:jc w:val="center"/>
        <w:rPr>
          <w:rFonts w:ascii="Times New Roman" w:hAnsi="Times New Roman" w:cs="Times New Roman"/>
          <w:b/>
          <w:bCs/>
          <w:sz w:val="16"/>
          <w:szCs w:val="16"/>
        </w:rPr>
      </w:pPr>
    </w:p>
    <w:p w:rsidR="00DF0D65" w:rsidRDefault="00DF0D65" w:rsidP="00DF0D65">
      <w:pPr>
        <w:pStyle w:val="12"/>
        <w:jc w:val="center"/>
        <w:rPr>
          <w:rFonts w:ascii="Times New Roman" w:hAnsi="Times New Roman" w:cs="Times New Roman"/>
          <w:b/>
          <w:bCs/>
          <w:sz w:val="16"/>
          <w:szCs w:val="16"/>
        </w:rPr>
      </w:pPr>
    </w:p>
    <w:p w:rsidR="00DF0D65" w:rsidRDefault="00DF0D65" w:rsidP="00DF0D65">
      <w:pPr>
        <w:pStyle w:val="12"/>
        <w:jc w:val="center"/>
        <w:rPr>
          <w:rFonts w:ascii="Times New Roman" w:hAnsi="Times New Roman" w:cs="Times New Roman"/>
          <w:b/>
          <w:bCs/>
          <w:sz w:val="16"/>
          <w:szCs w:val="16"/>
        </w:rPr>
      </w:pPr>
    </w:p>
    <w:p w:rsidR="00DF0D65" w:rsidRDefault="00DF0D65" w:rsidP="00DF0D65">
      <w:pPr>
        <w:pStyle w:val="12"/>
        <w:jc w:val="center"/>
        <w:rPr>
          <w:rFonts w:ascii="Times New Roman" w:hAnsi="Times New Roman" w:cs="Times New Roman"/>
          <w:b/>
          <w:bCs/>
          <w:sz w:val="16"/>
          <w:szCs w:val="16"/>
        </w:rPr>
      </w:pPr>
    </w:p>
    <w:p w:rsidR="00DF0D65" w:rsidRDefault="00DF0D65" w:rsidP="00DF0D65">
      <w:pPr>
        <w:pStyle w:val="12"/>
        <w:jc w:val="center"/>
        <w:rPr>
          <w:rFonts w:ascii="Times New Roman" w:hAnsi="Times New Roman" w:cs="Times New Roman"/>
          <w:b/>
          <w:bCs/>
          <w:sz w:val="16"/>
          <w:szCs w:val="16"/>
        </w:rPr>
      </w:pPr>
    </w:p>
    <w:p w:rsidR="00DF0D65" w:rsidRDefault="00DF0D65" w:rsidP="00DF0D65">
      <w:pPr>
        <w:pStyle w:val="12"/>
        <w:jc w:val="center"/>
        <w:rPr>
          <w:rFonts w:ascii="Times New Roman" w:hAnsi="Times New Roman" w:cs="Times New Roman"/>
          <w:b/>
          <w:bCs/>
          <w:sz w:val="16"/>
          <w:szCs w:val="16"/>
        </w:rPr>
      </w:pPr>
    </w:p>
    <w:p w:rsidR="00DF0D65" w:rsidRDefault="00DF0D65" w:rsidP="00DF0D65">
      <w:pPr>
        <w:pStyle w:val="12"/>
        <w:jc w:val="center"/>
        <w:rPr>
          <w:rFonts w:ascii="Times New Roman" w:hAnsi="Times New Roman" w:cs="Times New Roman"/>
          <w:b/>
          <w:bCs/>
          <w:sz w:val="16"/>
          <w:szCs w:val="16"/>
        </w:rPr>
      </w:pPr>
    </w:p>
    <w:p w:rsidR="00DF0D65" w:rsidRDefault="00DF0D65" w:rsidP="00DF0D65">
      <w:pPr>
        <w:pStyle w:val="12"/>
        <w:jc w:val="center"/>
        <w:rPr>
          <w:rFonts w:ascii="Times New Roman" w:hAnsi="Times New Roman" w:cs="Times New Roman"/>
          <w:b/>
          <w:bCs/>
          <w:sz w:val="16"/>
          <w:szCs w:val="16"/>
        </w:rPr>
      </w:pPr>
    </w:p>
    <w:p w:rsidR="00DF0D65" w:rsidRDefault="00DF0D65" w:rsidP="00DF0D65">
      <w:pPr>
        <w:pStyle w:val="12"/>
        <w:jc w:val="center"/>
        <w:rPr>
          <w:rFonts w:ascii="Times New Roman" w:hAnsi="Times New Roman" w:cs="Times New Roman"/>
          <w:b/>
          <w:bCs/>
          <w:sz w:val="16"/>
          <w:szCs w:val="16"/>
        </w:rPr>
      </w:pPr>
    </w:p>
    <w:p w:rsidR="00DF0D65" w:rsidRDefault="00DF0D65" w:rsidP="00DF0D65">
      <w:pPr>
        <w:pStyle w:val="12"/>
        <w:jc w:val="center"/>
        <w:rPr>
          <w:rFonts w:ascii="Times New Roman" w:hAnsi="Times New Roman" w:cs="Times New Roman"/>
          <w:b/>
          <w:bCs/>
          <w:sz w:val="16"/>
          <w:szCs w:val="16"/>
        </w:rPr>
      </w:pPr>
    </w:p>
    <w:p w:rsidR="00DF0D65" w:rsidRDefault="00DF0D65" w:rsidP="00DF0D65">
      <w:pPr>
        <w:pStyle w:val="12"/>
        <w:jc w:val="center"/>
        <w:rPr>
          <w:rFonts w:ascii="Times New Roman" w:hAnsi="Times New Roman" w:cs="Times New Roman"/>
          <w:b/>
          <w:bCs/>
          <w:sz w:val="16"/>
          <w:szCs w:val="16"/>
        </w:rPr>
      </w:pPr>
    </w:p>
    <w:p w:rsidR="00DF0D65" w:rsidRDefault="00DF0D65" w:rsidP="00DF0D65">
      <w:pPr>
        <w:pStyle w:val="12"/>
        <w:jc w:val="center"/>
        <w:rPr>
          <w:rFonts w:ascii="Times New Roman" w:hAnsi="Times New Roman" w:cs="Times New Roman"/>
          <w:b/>
          <w:bCs/>
          <w:sz w:val="16"/>
          <w:szCs w:val="16"/>
        </w:rPr>
      </w:pPr>
    </w:p>
    <w:p w:rsidR="00DF0D65" w:rsidRDefault="00DF0D65" w:rsidP="00DF0D65">
      <w:pPr>
        <w:pStyle w:val="12"/>
        <w:jc w:val="center"/>
        <w:rPr>
          <w:rFonts w:ascii="Times New Roman" w:hAnsi="Times New Roman" w:cs="Times New Roman"/>
          <w:b/>
          <w:bCs/>
          <w:sz w:val="16"/>
          <w:szCs w:val="16"/>
        </w:rPr>
      </w:pPr>
    </w:p>
    <w:p w:rsidR="00DF0D65" w:rsidRDefault="00DF0D65" w:rsidP="00DF0D65">
      <w:pPr>
        <w:pStyle w:val="12"/>
        <w:jc w:val="center"/>
        <w:rPr>
          <w:rFonts w:ascii="Times New Roman" w:hAnsi="Times New Roman" w:cs="Times New Roman"/>
          <w:b/>
          <w:bCs/>
          <w:sz w:val="16"/>
          <w:szCs w:val="16"/>
        </w:rPr>
      </w:pPr>
    </w:p>
    <w:p w:rsidR="00FA1A3F" w:rsidRDefault="00FA1A3F" w:rsidP="00DF0D65">
      <w:pPr>
        <w:pStyle w:val="12"/>
        <w:jc w:val="center"/>
        <w:rPr>
          <w:rFonts w:ascii="Times New Roman" w:hAnsi="Times New Roman" w:cs="Times New Roman"/>
          <w:b/>
          <w:bCs/>
          <w:sz w:val="16"/>
          <w:szCs w:val="16"/>
        </w:rPr>
      </w:pPr>
    </w:p>
    <w:p w:rsidR="00FA1A3F" w:rsidRDefault="00FA1A3F" w:rsidP="00DF0D65">
      <w:pPr>
        <w:pStyle w:val="12"/>
        <w:jc w:val="center"/>
        <w:rPr>
          <w:rFonts w:ascii="Times New Roman" w:hAnsi="Times New Roman" w:cs="Times New Roman"/>
          <w:b/>
          <w:bCs/>
          <w:sz w:val="16"/>
          <w:szCs w:val="16"/>
        </w:rPr>
      </w:pPr>
    </w:p>
    <w:p w:rsidR="00FA1A3F" w:rsidRDefault="00FA1A3F" w:rsidP="00DF0D65">
      <w:pPr>
        <w:pStyle w:val="12"/>
        <w:jc w:val="center"/>
        <w:rPr>
          <w:rFonts w:ascii="Times New Roman" w:hAnsi="Times New Roman" w:cs="Times New Roman"/>
          <w:b/>
          <w:bCs/>
          <w:sz w:val="16"/>
          <w:szCs w:val="16"/>
        </w:rPr>
      </w:pPr>
    </w:p>
    <w:p w:rsidR="00FA1A3F" w:rsidRDefault="00FA1A3F" w:rsidP="00DF0D65">
      <w:pPr>
        <w:pStyle w:val="12"/>
        <w:jc w:val="center"/>
        <w:rPr>
          <w:rFonts w:ascii="Times New Roman" w:hAnsi="Times New Roman" w:cs="Times New Roman"/>
          <w:b/>
          <w:bCs/>
          <w:sz w:val="16"/>
          <w:szCs w:val="16"/>
        </w:rPr>
      </w:pPr>
    </w:p>
    <w:p w:rsidR="00FA1A3F" w:rsidRDefault="00FA1A3F" w:rsidP="00DF0D65">
      <w:pPr>
        <w:pStyle w:val="12"/>
        <w:jc w:val="center"/>
        <w:rPr>
          <w:rFonts w:ascii="Times New Roman" w:hAnsi="Times New Roman" w:cs="Times New Roman"/>
          <w:b/>
          <w:bCs/>
          <w:sz w:val="16"/>
          <w:szCs w:val="16"/>
        </w:rPr>
      </w:pPr>
    </w:p>
    <w:p w:rsidR="00FA1A3F" w:rsidRDefault="00FA1A3F" w:rsidP="00DF0D65">
      <w:pPr>
        <w:pStyle w:val="12"/>
        <w:jc w:val="center"/>
        <w:rPr>
          <w:rFonts w:ascii="Times New Roman" w:hAnsi="Times New Roman" w:cs="Times New Roman"/>
          <w:b/>
          <w:bCs/>
          <w:sz w:val="16"/>
          <w:szCs w:val="16"/>
        </w:rPr>
      </w:pPr>
    </w:p>
    <w:p w:rsidR="00FA1A3F" w:rsidRDefault="00FA1A3F" w:rsidP="00DF0D65">
      <w:pPr>
        <w:pStyle w:val="12"/>
        <w:jc w:val="center"/>
        <w:rPr>
          <w:rFonts w:ascii="Times New Roman" w:hAnsi="Times New Roman" w:cs="Times New Roman"/>
          <w:b/>
          <w:bCs/>
          <w:sz w:val="16"/>
          <w:szCs w:val="16"/>
        </w:rPr>
      </w:pPr>
    </w:p>
    <w:p w:rsidR="00FA1A3F" w:rsidRDefault="00FA1A3F" w:rsidP="00DF0D65">
      <w:pPr>
        <w:pStyle w:val="12"/>
        <w:jc w:val="center"/>
        <w:rPr>
          <w:rFonts w:ascii="Times New Roman" w:hAnsi="Times New Roman" w:cs="Times New Roman"/>
          <w:b/>
          <w:bCs/>
          <w:sz w:val="16"/>
          <w:szCs w:val="16"/>
        </w:rPr>
      </w:pPr>
    </w:p>
    <w:p w:rsidR="00FA1A3F" w:rsidRDefault="00FA1A3F" w:rsidP="00DF0D65">
      <w:pPr>
        <w:pStyle w:val="12"/>
        <w:jc w:val="center"/>
        <w:rPr>
          <w:rFonts w:ascii="Times New Roman" w:hAnsi="Times New Roman" w:cs="Times New Roman"/>
          <w:b/>
          <w:bCs/>
          <w:sz w:val="16"/>
          <w:szCs w:val="16"/>
        </w:rPr>
      </w:pPr>
    </w:p>
    <w:p w:rsidR="00FA1A3F" w:rsidRDefault="00FA1A3F" w:rsidP="00DF0D65">
      <w:pPr>
        <w:pStyle w:val="12"/>
        <w:jc w:val="center"/>
        <w:rPr>
          <w:rFonts w:ascii="Times New Roman" w:hAnsi="Times New Roman" w:cs="Times New Roman"/>
          <w:b/>
          <w:bCs/>
          <w:sz w:val="16"/>
          <w:szCs w:val="16"/>
        </w:rPr>
      </w:pPr>
    </w:p>
    <w:p w:rsidR="00FA1A3F" w:rsidRDefault="00FA1A3F" w:rsidP="00DF0D65">
      <w:pPr>
        <w:pStyle w:val="12"/>
        <w:jc w:val="center"/>
        <w:rPr>
          <w:rFonts w:ascii="Times New Roman" w:hAnsi="Times New Roman" w:cs="Times New Roman"/>
          <w:b/>
          <w:bCs/>
          <w:sz w:val="16"/>
          <w:szCs w:val="16"/>
        </w:rPr>
      </w:pPr>
    </w:p>
    <w:p w:rsidR="00FA1A3F" w:rsidRDefault="00FA1A3F" w:rsidP="00DF0D65">
      <w:pPr>
        <w:pStyle w:val="12"/>
        <w:jc w:val="center"/>
        <w:rPr>
          <w:rFonts w:ascii="Times New Roman" w:hAnsi="Times New Roman" w:cs="Times New Roman"/>
          <w:b/>
          <w:bCs/>
          <w:sz w:val="16"/>
          <w:szCs w:val="16"/>
        </w:rPr>
      </w:pPr>
    </w:p>
    <w:p w:rsidR="00FA1A3F" w:rsidRDefault="00FA1A3F" w:rsidP="00DF0D65">
      <w:pPr>
        <w:pStyle w:val="12"/>
        <w:jc w:val="center"/>
        <w:rPr>
          <w:rFonts w:ascii="Times New Roman" w:hAnsi="Times New Roman" w:cs="Times New Roman"/>
          <w:b/>
          <w:bCs/>
          <w:sz w:val="16"/>
          <w:szCs w:val="16"/>
        </w:rPr>
      </w:pPr>
    </w:p>
    <w:p w:rsidR="00DF0D65" w:rsidRDefault="00DF0D65" w:rsidP="00DF0D65">
      <w:pPr>
        <w:pStyle w:val="12"/>
        <w:jc w:val="center"/>
        <w:rPr>
          <w:rFonts w:ascii="Times New Roman" w:hAnsi="Times New Roman" w:cs="Times New Roman"/>
          <w:b/>
          <w:bCs/>
          <w:sz w:val="16"/>
          <w:szCs w:val="16"/>
        </w:rPr>
      </w:pPr>
    </w:p>
    <w:p w:rsidR="00DF0D65" w:rsidRDefault="00DF0D65" w:rsidP="00DF0D65">
      <w:pPr>
        <w:pStyle w:val="12"/>
        <w:jc w:val="center"/>
        <w:rPr>
          <w:rFonts w:ascii="Times New Roman" w:hAnsi="Times New Roman" w:cs="Times New Roman"/>
          <w:b/>
          <w:bCs/>
          <w:sz w:val="16"/>
          <w:szCs w:val="16"/>
        </w:rPr>
      </w:pPr>
    </w:p>
    <w:p w:rsidR="000C2473" w:rsidRDefault="000C2473" w:rsidP="00413745">
      <w:pPr>
        <w:pStyle w:val="12"/>
        <w:rPr>
          <w:rFonts w:ascii="Times New Roman" w:hAnsi="Times New Roman" w:cs="Times New Roman"/>
          <w:b/>
          <w:bCs/>
          <w:sz w:val="16"/>
          <w:szCs w:val="16"/>
        </w:rPr>
      </w:pPr>
    </w:p>
    <w:p w:rsidR="00457CB5" w:rsidRPr="000C2473" w:rsidRDefault="00457CB5" w:rsidP="00413745">
      <w:pPr>
        <w:pStyle w:val="12"/>
        <w:rPr>
          <w:rFonts w:ascii="Times New Roman" w:hAnsi="Times New Roman" w:cs="Times New Roman"/>
          <w:b/>
          <w:bCs/>
          <w:sz w:val="18"/>
          <w:szCs w:val="18"/>
        </w:rPr>
      </w:pPr>
      <w:r w:rsidRPr="000C2473">
        <w:rPr>
          <w:rFonts w:ascii="Times New Roman" w:hAnsi="Times New Roman" w:cs="Times New Roman"/>
          <w:b/>
          <w:bCs/>
          <w:sz w:val="18"/>
          <w:szCs w:val="18"/>
        </w:rPr>
        <w:t xml:space="preserve">Главный редактор: Алексеев Сергей Борисович                                 </w:t>
      </w:r>
      <w:r w:rsidR="00B7381E" w:rsidRPr="000C2473">
        <w:rPr>
          <w:rFonts w:ascii="Times New Roman" w:hAnsi="Times New Roman" w:cs="Times New Roman"/>
          <w:b/>
          <w:bCs/>
          <w:sz w:val="18"/>
          <w:szCs w:val="18"/>
        </w:rPr>
        <w:t xml:space="preserve">    </w:t>
      </w:r>
      <w:r w:rsidR="00DF0D65">
        <w:rPr>
          <w:rFonts w:ascii="Times New Roman" w:hAnsi="Times New Roman" w:cs="Times New Roman"/>
          <w:b/>
          <w:bCs/>
          <w:sz w:val="18"/>
          <w:szCs w:val="18"/>
        </w:rPr>
        <w:t xml:space="preserve">  </w:t>
      </w:r>
      <w:r w:rsidR="00B7381E" w:rsidRPr="000C2473">
        <w:rPr>
          <w:rFonts w:ascii="Times New Roman" w:hAnsi="Times New Roman" w:cs="Times New Roman"/>
          <w:b/>
          <w:bCs/>
          <w:sz w:val="18"/>
          <w:szCs w:val="18"/>
        </w:rPr>
        <w:t xml:space="preserve">     </w:t>
      </w:r>
      <w:r w:rsidRPr="000C2473">
        <w:rPr>
          <w:rFonts w:ascii="Times New Roman" w:hAnsi="Times New Roman" w:cs="Times New Roman"/>
          <w:b/>
          <w:bCs/>
          <w:sz w:val="18"/>
          <w:szCs w:val="18"/>
        </w:rPr>
        <w:t xml:space="preserve">  </w:t>
      </w:r>
      <w:r w:rsidR="001A3EB9">
        <w:rPr>
          <w:rFonts w:ascii="Times New Roman" w:hAnsi="Times New Roman" w:cs="Times New Roman"/>
          <w:b/>
          <w:bCs/>
          <w:sz w:val="18"/>
          <w:szCs w:val="18"/>
        </w:rPr>
        <w:t xml:space="preserve">        </w:t>
      </w:r>
      <w:r w:rsidRPr="000C2473">
        <w:rPr>
          <w:rFonts w:ascii="Times New Roman" w:hAnsi="Times New Roman" w:cs="Times New Roman"/>
          <w:b/>
          <w:bCs/>
          <w:sz w:val="18"/>
          <w:szCs w:val="18"/>
        </w:rPr>
        <w:t xml:space="preserve">   Бюллетень выходит по пятницам</w:t>
      </w:r>
    </w:p>
    <w:p w:rsidR="00457CB5" w:rsidRPr="000C2473" w:rsidRDefault="00457CB5" w:rsidP="00413745">
      <w:pPr>
        <w:pStyle w:val="12"/>
        <w:rPr>
          <w:rFonts w:ascii="Times New Roman" w:hAnsi="Times New Roman" w:cs="Times New Roman"/>
          <w:b/>
          <w:bCs/>
          <w:sz w:val="18"/>
          <w:szCs w:val="18"/>
        </w:rPr>
      </w:pPr>
      <w:r w:rsidRPr="000C2473">
        <w:rPr>
          <w:rFonts w:ascii="Times New Roman" w:hAnsi="Times New Roman" w:cs="Times New Roman"/>
          <w:b/>
          <w:bCs/>
          <w:sz w:val="18"/>
          <w:szCs w:val="18"/>
        </w:rPr>
        <w:t xml:space="preserve">Учредитель: Совет депутатов Трегубовского  сельского поселения                </w:t>
      </w:r>
    </w:p>
    <w:p w:rsidR="00457CB5" w:rsidRPr="000C2473" w:rsidRDefault="00B7381E" w:rsidP="00413745">
      <w:pPr>
        <w:pStyle w:val="12"/>
        <w:rPr>
          <w:rFonts w:ascii="Times New Roman" w:hAnsi="Times New Roman" w:cs="Times New Roman"/>
          <w:b/>
          <w:bCs/>
          <w:sz w:val="18"/>
          <w:szCs w:val="18"/>
        </w:rPr>
      </w:pPr>
      <w:r w:rsidRPr="000C2473">
        <w:rPr>
          <w:rFonts w:ascii="Times New Roman" w:hAnsi="Times New Roman" w:cs="Times New Roman"/>
          <w:b/>
          <w:bCs/>
          <w:sz w:val="18"/>
          <w:szCs w:val="18"/>
        </w:rPr>
        <w:t>Подписан в печат</w:t>
      </w:r>
      <w:r w:rsidR="001A3EB9">
        <w:rPr>
          <w:rFonts w:ascii="Times New Roman" w:hAnsi="Times New Roman" w:cs="Times New Roman"/>
          <w:b/>
          <w:bCs/>
          <w:sz w:val="18"/>
          <w:szCs w:val="18"/>
        </w:rPr>
        <w:t>ь:   31.01.2023</w:t>
      </w:r>
      <w:r w:rsidR="00457CB5" w:rsidRPr="000C2473">
        <w:rPr>
          <w:rFonts w:ascii="Times New Roman" w:hAnsi="Times New Roman" w:cs="Times New Roman"/>
          <w:b/>
          <w:bCs/>
          <w:sz w:val="18"/>
          <w:szCs w:val="18"/>
        </w:rPr>
        <w:t>г.    в      14.00</w:t>
      </w:r>
    </w:p>
    <w:p w:rsidR="00457CB5" w:rsidRPr="000C2473" w:rsidRDefault="00457CB5" w:rsidP="00413745">
      <w:pPr>
        <w:pStyle w:val="12"/>
        <w:rPr>
          <w:rFonts w:ascii="Times New Roman" w:hAnsi="Times New Roman" w:cs="Times New Roman"/>
          <w:b/>
          <w:bCs/>
          <w:sz w:val="18"/>
          <w:szCs w:val="18"/>
        </w:rPr>
      </w:pPr>
      <w:r w:rsidRPr="000C2473">
        <w:rPr>
          <w:rFonts w:ascii="Times New Roman" w:hAnsi="Times New Roman" w:cs="Times New Roman"/>
          <w:b/>
          <w:bCs/>
          <w:sz w:val="18"/>
          <w:szCs w:val="18"/>
        </w:rPr>
        <w:t xml:space="preserve">Издатель: Администрация Трегубовского  сельского поселения                 </w:t>
      </w:r>
      <w:r w:rsidR="00B7381E" w:rsidRPr="000C2473">
        <w:rPr>
          <w:rFonts w:ascii="Times New Roman" w:hAnsi="Times New Roman" w:cs="Times New Roman"/>
          <w:b/>
          <w:bCs/>
          <w:sz w:val="18"/>
          <w:szCs w:val="18"/>
        </w:rPr>
        <w:t xml:space="preserve">                         </w:t>
      </w:r>
      <w:r w:rsidRPr="000C2473">
        <w:rPr>
          <w:rFonts w:ascii="Times New Roman" w:hAnsi="Times New Roman" w:cs="Times New Roman"/>
          <w:b/>
          <w:bCs/>
          <w:sz w:val="18"/>
          <w:szCs w:val="18"/>
        </w:rPr>
        <w:t xml:space="preserve">     Тираж: 8 экземпляров</w:t>
      </w:r>
    </w:p>
    <w:p w:rsidR="00457CB5" w:rsidRPr="000C2473" w:rsidRDefault="00457CB5" w:rsidP="00413745">
      <w:pPr>
        <w:pStyle w:val="12"/>
        <w:rPr>
          <w:rFonts w:ascii="Times New Roman" w:hAnsi="Times New Roman" w:cs="Times New Roman"/>
          <w:b/>
          <w:bCs/>
          <w:sz w:val="18"/>
          <w:szCs w:val="18"/>
        </w:rPr>
      </w:pPr>
      <w:r w:rsidRPr="000C2473">
        <w:rPr>
          <w:rFonts w:ascii="Times New Roman" w:hAnsi="Times New Roman" w:cs="Times New Roman"/>
          <w:b/>
          <w:bCs/>
          <w:sz w:val="18"/>
          <w:szCs w:val="18"/>
        </w:rPr>
        <w:t xml:space="preserve">Адрес учредителя (издателя): Новгородская область, Чудовский                </w:t>
      </w:r>
      <w:r w:rsidR="00B7381E" w:rsidRPr="000C2473">
        <w:rPr>
          <w:rFonts w:ascii="Times New Roman" w:hAnsi="Times New Roman" w:cs="Times New Roman"/>
          <w:b/>
          <w:bCs/>
          <w:sz w:val="18"/>
          <w:szCs w:val="18"/>
        </w:rPr>
        <w:t xml:space="preserve">                       </w:t>
      </w:r>
      <w:r w:rsidRPr="000C2473">
        <w:rPr>
          <w:rFonts w:ascii="Times New Roman" w:hAnsi="Times New Roman" w:cs="Times New Roman"/>
          <w:b/>
          <w:bCs/>
          <w:sz w:val="18"/>
          <w:szCs w:val="18"/>
        </w:rPr>
        <w:t xml:space="preserve">      Телефон: (881665) 43-292</w:t>
      </w:r>
    </w:p>
    <w:p w:rsidR="00457CB5" w:rsidRPr="000C2473" w:rsidRDefault="00457CB5" w:rsidP="00413745">
      <w:pPr>
        <w:pStyle w:val="12"/>
        <w:rPr>
          <w:rFonts w:cs="Times New Roman"/>
          <w:sz w:val="18"/>
          <w:szCs w:val="18"/>
        </w:rPr>
      </w:pPr>
      <w:r w:rsidRPr="000C2473">
        <w:rPr>
          <w:rFonts w:ascii="Times New Roman" w:hAnsi="Times New Roman" w:cs="Times New Roman"/>
          <w:b/>
          <w:bCs/>
          <w:sz w:val="18"/>
          <w:szCs w:val="18"/>
        </w:rPr>
        <w:t>район, д. Трегубово, ул. Школьная, д.1, помещение 32</w:t>
      </w:r>
    </w:p>
    <w:sectPr w:rsidR="00457CB5" w:rsidRPr="000C2473" w:rsidSect="00FA1A3F">
      <w:headerReference w:type="default" r:id="rId19"/>
      <w:pgSz w:w="11906" w:h="16838"/>
      <w:pgMar w:top="1134" w:right="850" w:bottom="568" w:left="1701" w:header="708" w:footer="708" w:gutter="0"/>
      <w:pgBorders w:offsetFrom="page">
        <w:top w:val="single" w:sz="4" w:space="24" w:color="auto"/>
        <w:left w:val="single" w:sz="4" w:space="24" w:color="auto"/>
        <w:bottom w:val="single" w:sz="4" w:space="24" w:color="auto"/>
        <w:right w:val="single" w:sz="4" w:space="24" w:color="auto"/>
      </w:pgBorders>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104FC" w:rsidRDefault="009104FC">
      <w:pPr>
        <w:spacing w:after="0" w:line="240" w:lineRule="auto"/>
      </w:pPr>
      <w:r>
        <w:separator/>
      </w:r>
    </w:p>
  </w:endnote>
  <w:endnote w:type="continuationSeparator" w:id="0">
    <w:p w:rsidR="009104FC" w:rsidRDefault="009104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CC"/>
    <w:family w:val="swiss"/>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notTrueType/>
    <w:pitch w:val="variable"/>
    <w:sig w:usb0="00000201" w:usb1="00000000" w:usb2="00000000" w:usb3="00000000" w:csb0="00000004"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Liberation Sans">
    <w:altName w:val="Arial"/>
    <w:panose1 w:val="00000000000000000000"/>
    <w:charset w:val="CC"/>
    <w:family w:val="swiss"/>
    <w:notTrueType/>
    <w:pitch w:val="variable"/>
    <w:sig w:usb0="00000201" w:usb1="00000000" w:usb2="00000000" w:usb3="00000000" w:csb0="00000004" w:csb1="00000000"/>
  </w:font>
  <w:font w:name="Microsoft YaHei">
    <w:panose1 w:val="020B0503020204020204"/>
    <w:charset w:val="86"/>
    <w:family w:val="swiss"/>
    <w:pitch w:val="variable"/>
    <w:sig w:usb0="80000287" w:usb1="280F3C52" w:usb2="00000016" w:usb3="00000000" w:csb0="0004001F" w:csb1="00000000"/>
  </w:font>
  <w:font w:name="Monotype Corsiva">
    <w:panose1 w:val="03010101010201010101"/>
    <w:charset w:val="CC"/>
    <w:family w:val="script"/>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104FC" w:rsidRDefault="009104FC">
      <w:pPr>
        <w:spacing w:after="0" w:line="240" w:lineRule="auto"/>
      </w:pPr>
      <w:r>
        <w:separator/>
      </w:r>
    </w:p>
  </w:footnote>
  <w:footnote w:type="continuationSeparator" w:id="0">
    <w:p w:rsidR="009104FC" w:rsidRDefault="009104F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381E" w:rsidRDefault="009104FC">
    <w:pPr>
      <w:pStyle w:val="a8"/>
    </w:pPr>
    <w:r>
      <w:rPr>
        <w:noProof/>
      </w:rPr>
      <w:pict>
        <v:shapetype id="_x0000_t202" coordsize="21600,21600" o:spt="202" path="m,l,21600r21600,l21600,xe">
          <v:stroke joinstyle="miter"/>
          <v:path gradientshapeok="t" o:connecttype="rect"/>
        </v:shapetype>
        <v:shape id="_x0000_s2049" type="#_x0000_t202" style="position:absolute;margin-left:85.05pt;margin-top:21.95pt;width:467.75pt;height:12.75pt;z-index:2;mso-position-horizontal-relative:page;mso-position-vertical-relative:page;v-text-anchor:middle" o:allowincell="f" filled="f" stroked="f">
          <v:textbox style="mso-next-textbox:#_x0000_s2049;mso-fit-shape-to-text:t" inset=",0,,0">
            <w:txbxContent>
              <w:p w:rsidR="00B7381E" w:rsidRPr="007555F3" w:rsidRDefault="00B7381E">
                <w:pPr>
                  <w:spacing w:after="0" w:line="240" w:lineRule="auto"/>
                  <w:jc w:val="right"/>
                  <w:rPr>
                    <w:b/>
                    <w:bCs/>
                    <w:i/>
                    <w:iCs/>
                    <w:u w:val="single"/>
                  </w:rPr>
                </w:pPr>
                <w:r w:rsidRPr="007555F3">
                  <w:rPr>
                    <w:b/>
                    <w:bCs/>
                    <w:i/>
                    <w:iCs/>
                    <w:u w:val="single"/>
                  </w:rPr>
                  <w:t>Бюллете</w:t>
                </w:r>
                <w:r w:rsidR="00DF0D65">
                  <w:rPr>
                    <w:b/>
                    <w:bCs/>
                    <w:i/>
                    <w:iCs/>
                    <w:u w:val="single"/>
                  </w:rPr>
                  <w:t xml:space="preserve">нь «МИГ Трегубово»  </w:t>
                </w:r>
                <w:r w:rsidR="001A3EB9">
                  <w:rPr>
                    <w:b/>
                    <w:bCs/>
                    <w:i/>
                    <w:iCs/>
                    <w:u w:val="single"/>
                  </w:rPr>
                  <w:t>вторник, 31 января 2023  года № 1</w:t>
                </w:r>
              </w:p>
            </w:txbxContent>
          </v:textbox>
          <w10:wrap anchorx="margin" anchory="margin"/>
        </v:shape>
      </w:pict>
    </w:r>
    <w:r>
      <w:rPr>
        <w:noProof/>
      </w:rPr>
      <w:pict>
        <v:shape id="_x0000_s2050" type="#_x0000_t202" style="position:absolute;margin-left:552.8pt;margin-top:21.95pt;width:42.5pt;height:12.75pt;z-index:1;mso-position-horizontal-relative:page;mso-position-vertical-relative:page;v-text-anchor:middle" o:allowincell="f" fillcolor="#4f81bd" stroked="f">
          <v:textbox style="mso-next-textbox:#_x0000_s2050;mso-fit-shape-to-text:t" inset=",0,,0">
            <w:txbxContent>
              <w:p w:rsidR="00B7381E" w:rsidRPr="007555F3" w:rsidRDefault="00B7381E">
                <w:pPr>
                  <w:spacing w:after="0" w:line="240" w:lineRule="auto"/>
                  <w:rPr>
                    <w:color w:val="F9F9F9"/>
                  </w:rPr>
                </w:pPr>
                <w:r>
                  <w:fldChar w:fldCharType="begin"/>
                </w:r>
                <w:r>
                  <w:instrText xml:space="preserve"> PAGE   \* MERGEFORMAT </w:instrText>
                </w:r>
                <w:r>
                  <w:fldChar w:fldCharType="separate"/>
                </w:r>
                <w:r w:rsidR="006279CB" w:rsidRPr="006279CB">
                  <w:rPr>
                    <w:noProof/>
                    <w:color w:val="F9F9F9"/>
                  </w:rPr>
                  <w:t>13</w:t>
                </w:r>
                <w:r>
                  <w:rPr>
                    <w:noProof/>
                    <w:color w:val="F9F9F9"/>
                  </w:rPr>
                  <w:fldChar w:fldCharType="end"/>
                </w:r>
              </w:p>
            </w:txbxContent>
          </v:textbox>
          <w10:wrap anchorx="page"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8Num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3563C94"/>
    <w:multiLevelType w:val="hybridMultilevel"/>
    <w:tmpl w:val="E97244DE"/>
    <w:lvl w:ilvl="0" w:tplc="05A024D2">
      <w:start w:val="17"/>
      <w:numFmt w:val="decimal"/>
      <w:lvlText w:val="%1."/>
      <w:lvlJc w:val="left"/>
      <w:pPr>
        <w:ind w:left="659" w:hanging="375"/>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
    <w:nsid w:val="04845A08"/>
    <w:multiLevelType w:val="multilevel"/>
    <w:tmpl w:val="55B4433E"/>
    <w:lvl w:ilvl="0">
      <w:start w:val="3"/>
      <w:numFmt w:val="decimal"/>
      <w:lvlText w:val="%1."/>
      <w:lvlJc w:val="left"/>
      <w:pPr>
        <w:ind w:left="450" w:hanging="45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nsid w:val="05FD59A2"/>
    <w:multiLevelType w:val="multilevel"/>
    <w:tmpl w:val="C55C09F0"/>
    <w:lvl w:ilvl="0">
      <w:start w:val="3"/>
      <w:numFmt w:val="decimal"/>
      <w:lvlText w:val="%1."/>
      <w:lvlJc w:val="left"/>
      <w:pPr>
        <w:ind w:left="450" w:hanging="45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nsid w:val="071E4853"/>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0F9F6FE9"/>
    <w:multiLevelType w:val="multilevel"/>
    <w:tmpl w:val="17E27DCA"/>
    <w:lvl w:ilvl="0">
      <w:start w:val="1"/>
      <w:numFmt w:val="decimal"/>
      <w:lvlText w:val="%1."/>
      <w:lvlJc w:val="left"/>
      <w:pPr>
        <w:ind w:left="420" w:hanging="420"/>
      </w:pPr>
      <w:rPr>
        <w:rFonts w:hint="default"/>
      </w:rPr>
    </w:lvl>
    <w:lvl w:ilvl="1">
      <w:start w:val="6"/>
      <w:numFmt w:val="decimal"/>
      <w:lvlText w:val="%1.%2."/>
      <w:lvlJc w:val="left"/>
      <w:pPr>
        <w:ind w:left="1290" w:hanging="720"/>
      </w:pPr>
      <w:rPr>
        <w:rFonts w:hint="default"/>
      </w:rPr>
    </w:lvl>
    <w:lvl w:ilvl="2">
      <w:start w:val="1"/>
      <w:numFmt w:val="decimal"/>
      <w:lvlText w:val="%1.%2.%3."/>
      <w:lvlJc w:val="left"/>
      <w:pPr>
        <w:ind w:left="1860" w:hanging="720"/>
      </w:pPr>
      <w:rPr>
        <w:rFonts w:hint="default"/>
      </w:rPr>
    </w:lvl>
    <w:lvl w:ilvl="3">
      <w:start w:val="1"/>
      <w:numFmt w:val="decimal"/>
      <w:lvlText w:val="%1.%2.%3.%4."/>
      <w:lvlJc w:val="left"/>
      <w:pPr>
        <w:ind w:left="2790" w:hanging="1080"/>
      </w:pPr>
      <w:rPr>
        <w:rFonts w:hint="default"/>
      </w:rPr>
    </w:lvl>
    <w:lvl w:ilvl="4">
      <w:start w:val="1"/>
      <w:numFmt w:val="decimal"/>
      <w:lvlText w:val="%1.%2.%3.%4.%5."/>
      <w:lvlJc w:val="left"/>
      <w:pPr>
        <w:ind w:left="3360" w:hanging="1080"/>
      </w:pPr>
      <w:rPr>
        <w:rFonts w:hint="default"/>
      </w:rPr>
    </w:lvl>
    <w:lvl w:ilvl="5">
      <w:start w:val="1"/>
      <w:numFmt w:val="decimal"/>
      <w:lvlText w:val="%1.%2.%3.%4.%5.%6."/>
      <w:lvlJc w:val="left"/>
      <w:pPr>
        <w:ind w:left="4290" w:hanging="1440"/>
      </w:pPr>
      <w:rPr>
        <w:rFonts w:hint="default"/>
      </w:rPr>
    </w:lvl>
    <w:lvl w:ilvl="6">
      <w:start w:val="1"/>
      <w:numFmt w:val="decimal"/>
      <w:lvlText w:val="%1.%2.%3.%4.%5.%6.%7."/>
      <w:lvlJc w:val="left"/>
      <w:pPr>
        <w:ind w:left="5220" w:hanging="1800"/>
      </w:pPr>
      <w:rPr>
        <w:rFonts w:hint="default"/>
      </w:rPr>
    </w:lvl>
    <w:lvl w:ilvl="7">
      <w:start w:val="1"/>
      <w:numFmt w:val="decimal"/>
      <w:lvlText w:val="%1.%2.%3.%4.%5.%6.%7.%8."/>
      <w:lvlJc w:val="left"/>
      <w:pPr>
        <w:ind w:left="5790" w:hanging="1800"/>
      </w:pPr>
      <w:rPr>
        <w:rFonts w:hint="default"/>
      </w:rPr>
    </w:lvl>
    <w:lvl w:ilvl="8">
      <w:start w:val="1"/>
      <w:numFmt w:val="decimal"/>
      <w:lvlText w:val="%1.%2.%3.%4.%5.%6.%7.%8.%9."/>
      <w:lvlJc w:val="left"/>
      <w:pPr>
        <w:ind w:left="6720" w:hanging="2160"/>
      </w:pPr>
      <w:rPr>
        <w:rFonts w:hint="default"/>
      </w:rPr>
    </w:lvl>
  </w:abstractNum>
  <w:abstractNum w:abstractNumId="6">
    <w:nsid w:val="15F339E2"/>
    <w:multiLevelType w:val="multilevel"/>
    <w:tmpl w:val="FA345E38"/>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720"/>
        </w:tabs>
        <w:ind w:left="720" w:hanging="7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2160"/>
        </w:tabs>
        <w:ind w:left="2160" w:hanging="180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520"/>
        </w:tabs>
        <w:ind w:left="2520" w:hanging="2160"/>
      </w:pPr>
      <w:rPr>
        <w:rFonts w:hint="default"/>
      </w:rPr>
    </w:lvl>
  </w:abstractNum>
  <w:abstractNum w:abstractNumId="7">
    <w:nsid w:val="193B133A"/>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1B06638E"/>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1C4414D2"/>
    <w:multiLevelType w:val="multilevel"/>
    <w:tmpl w:val="17B0372C"/>
    <w:lvl w:ilvl="0">
      <w:start w:val="1"/>
      <w:numFmt w:val="decimal"/>
      <w:lvlText w:val="%1."/>
      <w:lvlJc w:val="left"/>
      <w:pPr>
        <w:ind w:left="644" w:hanging="360"/>
      </w:pPr>
      <w:rPr>
        <w:rFonts w:ascii="Times New Roman" w:eastAsia="Times New Roman" w:hAnsi="Times New Roman" w:cs="Times New Roman"/>
      </w:rPr>
    </w:lvl>
    <w:lvl w:ilvl="1">
      <w:start w:val="11"/>
      <w:numFmt w:val="decimal"/>
      <w:isLgl/>
      <w:lvlText w:val="%1.%2."/>
      <w:lvlJc w:val="left"/>
      <w:pPr>
        <w:ind w:left="1287" w:hanging="720"/>
      </w:pPr>
      <w:rPr>
        <w:rFonts w:hint="default"/>
      </w:rPr>
    </w:lvl>
    <w:lvl w:ilvl="2">
      <w:start w:val="1"/>
      <w:numFmt w:val="decimal"/>
      <w:isLgl/>
      <w:lvlText w:val="%1.%2.%3."/>
      <w:lvlJc w:val="left"/>
      <w:pPr>
        <w:ind w:left="1570" w:hanging="720"/>
      </w:pPr>
      <w:rPr>
        <w:rFonts w:hint="default"/>
      </w:rPr>
    </w:lvl>
    <w:lvl w:ilvl="3">
      <w:start w:val="1"/>
      <w:numFmt w:val="decimal"/>
      <w:isLgl/>
      <w:lvlText w:val="%1.%2.%3.%4."/>
      <w:lvlJc w:val="left"/>
      <w:pPr>
        <w:ind w:left="2213" w:hanging="1080"/>
      </w:pPr>
      <w:rPr>
        <w:rFonts w:hint="default"/>
      </w:rPr>
    </w:lvl>
    <w:lvl w:ilvl="4">
      <w:start w:val="1"/>
      <w:numFmt w:val="decimal"/>
      <w:isLgl/>
      <w:lvlText w:val="%1.%2.%3.%4.%5."/>
      <w:lvlJc w:val="left"/>
      <w:pPr>
        <w:ind w:left="2496" w:hanging="1080"/>
      </w:pPr>
      <w:rPr>
        <w:rFonts w:hint="default"/>
      </w:rPr>
    </w:lvl>
    <w:lvl w:ilvl="5">
      <w:start w:val="1"/>
      <w:numFmt w:val="decimal"/>
      <w:isLgl/>
      <w:lvlText w:val="%1.%2.%3.%4.%5.%6."/>
      <w:lvlJc w:val="left"/>
      <w:pPr>
        <w:ind w:left="3139" w:hanging="1440"/>
      </w:pPr>
      <w:rPr>
        <w:rFonts w:hint="default"/>
      </w:rPr>
    </w:lvl>
    <w:lvl w:ilvl="6">
      <w:start w:val="1"/>
      <w:numFmt w:val="decimal"/>
      <w:isLgl/>
      <w:lvlText w:val="%1.%2.%3.%4.%5.%6.%7."/>
      <w:lvlJc w:val="left"/>
      <w:pPr>
        <w:ind w:left="3782" w:hanging="1800"/>
      </w:pPr>
      <w:rPr>
        <w:rFonts w:hint="default"/>
      </w:rPr>
    </w:lvl>
    <w:lvl w:ilvl="7">
      <w:start w:val="1"/>
      <w:numFmt w:val="decimal"/>
      <w:isLgl/>
      <w:lvlText w:val="%1.%2.%3.%4.%5.%6.%7.%8."/>
      <w:lvlJc w:val="left"/>
      <w:pPr>
        <w:ind w:left="4065" w:hanging="1800"/>
      </w:pPr>
      <w:rPr>
        <w:rFonts w:hint="default"/>
      </w:rPr>
    </w:lvl>
    <w:lvl w:ilvl="8">
      <w:start w:val="1"/>
      <w:numFmt w:val="decimal"/>
      <w:isLgl/>
      <w:lvlText w:val="%1.%2.%3.%4.%5.%6.%7.%8.%9."/>
      <w:lvlJc w:val="left"/>
      <w:pPr>
        <w:ind w:left="4708" w:hanging="2160"/>
      </w:pPr>
      <w:rPr>
        <w:rFonts w:hint="default"/>
      </w:rPr>
    </w:lvl>
  </w:abstractNum>
  <w:abstractNum w:abstractNumId="10">
    <w:nsid w:val="1FAD54FC"/>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23D560B4"/>
    <w:multiLevelType w:val="multilevel"/>
    <w:tmpl w:val="FA345E38"/>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720"/>
        </w:tabs>
        <w:ind w:left="720" w:hanging="7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2160"/>
        </w:tabs>
        <w:ind w:left="2160" w:hanging="180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520"/>
        </w:tabs>
        <w:ind w:left="2520" w:hanging="2160"/>
      </w:pPr>
      <w:rPr>
        <w:rFonts w:hint="default"/>
      </w:rPr>
    </w:lvl>
  </w:abstractNum>
  <w:abstractNum w:abstractNumId="12">
    <w:nsid w:val="256D758D"/>
    <w:multiLevelType w:val="hybridMultilevel"/>
    <w:tmpl w:val="F13877A8"/>
    <w:lvl w:ilvl="0" w:tplc="17161548">
      <w:start w:val="8"/>
      <w:numFmt w:val="decimal"/>
      <w:lvlText w:val="%1."/>
      <w:lvlJc w:val="left"/>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3">
    <w:nsid w:val="2D252A99"/>
    <w:multiLevelType w:val="multilevel"/>
    <w:tmpl w:val="11C899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nsid w:val="2E9002B6"/>
    <w:multiLevelType w:val="hybridMultilevel"/>
    <w:tmpl w:val="4CAE004E"/>
    <w:lvl w:ilvl="0" w:tplc="46CA171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5">
    <w:nsid w:val="2FC73373"/>
    <w:multiLevelType w:val="multilevel"/>
    <w:tmpl w:val="1DE2E692"/>
    <w:lvl w:ilvl="0">
      <w:start w:val="1"/>
      <w:numFmt w:val="decimal"/>
      <w:lvlText w:val="%1."/>
      <w:lvlJc w:val="left"/>
      <w:pPr>
        <w:ind w:left="450" w:hanging="45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nsid w:val="311123AA"/>
    <w:multiLevelType w:val="multilevel"/>
    <w:tmpl w:val="D1DC931E"/>
    <w:lvl w:ilvl="0">
      <w:start w:val="3"/>
      <w:numFmt w:val="decimal"/>
      <w:lvlText w:val="%1."/>
      <w:lvlJc w:val="left"/>
      <w:pPr>
        <w:ind w:left="450" w:hanging="450"/>
      </w:pPr>
      <w:rPr>
        <w:rFonts w:hint="default"/>
      </w:rPr>
    </w:lvl>
    <w:lvl w:ilvl="1">
      <w:start w:val="4"/>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7">
    <w:nsid w:val="32546EFB"/>
    <w:multiLevelType w:val="multilevel"/>
    <w:tmpl w:val="AE626476"/>
    <w:lvl w:ilvl="0">
      <w:start w:val="3"/>
      <w:numFmt w:val="decimal"/>
      <w:lvlText w:val="%1."/>
      <w:lvlJc w:val="left"/>
      <w:pPr>
        <w:ind w:left="450" w:hanging="450"/>
      </w:pPr>
      <w:rPr>
        <w:rFonts w:hint="default"/>
      </w:rPr>
    </w:lvl>
    <w:lvl w:ilvl="1">
      <w:start w:val="5"/>
      <w:numFmt w:val="decimal"/>
      <w:lvlText w:val="%1.%2."/>
      <w:lvlJc w:val="left"/>
      <w:pPr>
        <w:ind w:left="1260" w:hanging="72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5040" w:hanging="180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18">
    <w:nsid w:val="32BA4032"/>
    <w:multiLevelType w:val="multilevel"/>
    <w:tmpl w:val="EBD03EF0"/>
    <w:lvl w:ilvl="0">
      <w:start w:val="3"/>
      <w:numFmt w:val="decimal"/>
      <w:lvlText w:val="%1."/>
      <w:lvlJc w:val="left"/>
      <w:pPr>
        <w:ind w:left="450" w:hanging="45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nsid w:val="3E075761"/>
    <w:multiLevelType w:val="hybridMultilevel"/>
    <w:tmpl w:val="EAE4E508"/>
    <w:lvl w:ilvl="0" w:tplc="6B065DB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01112FF"/>
    <w:multiLevelType w:val="multilevel"/>
    <w:tmpl w:val="C9541912"/>
    <w:lvl w:ilvl="0">
      <w:start w:val="3"/>
      <w:numFmt w:val="decimal"/>
      <w:lvlText w:val="%1."/>
      <w:lvlJc w:val="left"/>
      <w:pPr>
        <w:ind w:left="450" w:hanging="45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nsid w:val="45AB6159"/>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nsid w:val="4C3B3681"/>
    <w:multiLevelType w:val="hybridMultilevel"/>
    <w:tmpl w:val="8ED4F620"/>
    <w:lvl w:ilvl="0" w:tplc="97E47F7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3">
    <w:nsid w:val="4F2176CC"/>
    <w:multiLevelType w:val="hybridMultilevel"/>
    <w:tmpl w:val="B25C1AF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4">
    <w:nsid w:val="50807C2B"/>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nsid w:val="652A52EB"/>
    <w:multiLevelType w:val="multilevel"/>
    <w:tmpl w:val="FA345E38"/>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720"/>
        </w:tabs>
        <w:ind w:left="720" w:hanging="7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2160"/>
        </w:tabs>
        <w:ind w:left="2160" w:hanging="180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520"/>
        </w:tabs>
        <w:ind w:left="2520" w:hanging="2160"/>
      </w:pPr>
      <w:rPr>
        <w:rFonts w:hint="default"/>
      </w:rPr>
    </w:lvl>
  </w:abstractNum>
  <w:abstractNum w:abstractNumId="26">
    <w:nsid w:val="6D540F9A"/>
    <w:multiLevelType w:val="multilevel"/>
    <w:tmpl w:val="52CEFCD8"/>
    <w:lvl w:ilvl="0">
      <w:start w:val="1"/>
      <w:numFmt w:val="decimal"/>
      <w:lvlText w:val="%1."/>
      <w:lvlJc w:val="left"/>
      <w:pPr>
        <w:ind w:left="435" w:hanging="435"/>
      </w:pPr>
      <w:rPr>
        <w:rFonts w:hint="default"/>
      </w:rPr>
    </w:lvl>
    <w:lvl w:ilvl="1">
      <w:start w:val="6"/>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27">
    <w:nsid w:val="76C0730A"/>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nsid w:val="79DA70AF"/>
    <w:multiLevelType w:val="multilevel"/>
    <w:tmpl w:val="77B4D4E8"/>
    <w:lvl w:ilvl="0">
      <w:start w:val="3"/>
      <w:numFmt w:val="decimal"/>
      <w:lvlText w:val="%1."/>
      <w:lvlJc w:val="left"/>
      <w:pPr>
        <w:ind w:left="450" w:hanging="450"/>
      </w:pPr>
      <w:rPr>
        <w:rFonts w:hint="default"/>
      </w:rPr>
    </w:lvl>
    <w:lvl w:ilvl="1">
      <w:start w:val="4"/>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29">
    <w:nsid w:val="7B7E5BC2"/>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nsid w:val="7E224440"/>
    <w:multiLevelType w:val="hybridMultilevel"/>
    <w:tmpl w:val="018A5DE8"/>
    <w:lvl w:ilvl="0" w:tplc="D57EE790">
      <w:start w:val="5"/>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1">
    <w:nsid w:val="7F537521"/>
    <w:multiLevelType w:val="hybridMultilevel"/>
    <w:tmpl w:val="C2A25B6C"/>
    <w:lvl w:ilvl="0" w:tplc="0419000F">
      <w:start w:val="1"/>
      <w:numFmt w:val="decimal"/>
      <w:lvlText w:val="%1."/>
      <w:lvlJc w:val="left"/>
      <w:pPr>
        <w:ind w:left="786"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8"/>
  </w:num>
  <w:num w:numId="3">
    <w:abstractNumId w:val="10"/>
  </w:num>
  <w:num w:numId="4">
    <w:abstractNumId w:val="4"/>
  </w:num>
  <w:num w:numId="5">
    <w:abstractNumId w:val="27"/>
  </w:num>
  <w:num w:numId="6">
    <w:abstractNumId w:val="21"/>
  </w:num>
  <w:num w:numId="7">
    <w:abstractNumId w:val="7"/>
  </w:num>
  <w:num w:numId="8">
    <w:abstractNumId w:val="29"/>
  </w:num>
  <w:num w:numId="9">
    <w:abstractNumId w:val="24"/>
  </w:num>
  <w:num w:numId="10">
    <w:abstractNumId w:val="19"/>
  </w:num>
  <w:num w:numId="11">
    <w:abstractNumId w:val="9"/>
  </w:num>
  <w:num w:numId="12">
    <w:abstractNumId w:val="11"/>
  </w:num>
  <w:num w:numId="13">
    <w:abstractNumId w:val="6"/>
  </w:num>
  <w:num w:numId="14">
    <w:abstractNumId w:val="25"/>
  </w:num>
  <w:num w:numId="15">
    <w:abstractNumId w:val="15"/>
  </w:num>
  <w:num w:numId="16">
    <w:abstractNumId w:val="5"/>
  </w:num>
  <w:num w:numId="17">
    <w:abstractNumId w:val="26"/>
  </w:num>
  <w:num w:numId="18">
    <w:abstractNumId w:val="22"/>
  </w:num>
  <w:num w:numId="19">
    <w:abstractNumId w:val="20"/>
  </w:num>
  <w:num w:numId="20">
    <w:abstractNumId w:val="16"/>
  </w:num>
  <w:num w:numId="21">
    <w:abstractNumId w:val="18"/>
  </w:num>
  <w:num w:numId="22">
    <w:abstractNumId w:val="17"/>
  </w:num>
  <w:num w:numId="23">
    <w:abstractNumId w:val="14"/>
  </w:num>
  <w:num w:numId="24">
    <w:abstractNumId w:val="3"/>
  </w:num>
  <w:num w:numId="25">
    <w:abstractNumId w:val="2"/>
  </w:num>
  <w:num w:numId="26">
    <w:abstractNumId w:val="28"/>
  </w:num>
  <w:num w:numId="27">
    <w:abstractNumId w:val="1"/>
  </w:num>
  <w:num w:numId="28">
    <w:abstractNumId w:val="30"/>
  </w:num>
  <w:num w:numId="29">
    <w:abstractNumId w:val="12"/>
  </w:num>
  <w:num w:numId="3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oNotTrackMoves/>
  <w:defaultTabStop w:val="708"/>
  <w:doNotHyphenateCaps/>
  <w:drawingGridHorizontalSpacing w:val="110"/>
  <w:displayHorizontalDrawingGridEvery w:val="2"/>
  <w:characterSpacingControl w:val="doNotCompress"/>
  <w:doNotValidateAgainstSchema/>
  <w:doNotDemarcateInvalidXml/>
  <w:hdrShapeDefaults>
    <o:shapedefaults v:ext="edit" spidmax="2051"/>
    <o:shapelayout v:ext="edit">
      <o:idmap v:ext="edit" data="2"/>
    </o:shapelayout>
  </w:hdrShapeDefault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D236AD"/>
    <w:rsid w:val="00001249"/>
    <w:rsid w:val="000122C5"/>
    <w:rsid w:val="00012EDE"/>
    <w:rsid w:val="00017562"/>
    <w:rsid w:val="00022DEF"/>
    <w:rsid w:val="00060FC9"/>
    <w:rsid w:val="00063769"/>
    <w:rsid w:val="00073F91"/>
    <w:rsid w:val="00075224"/>
    <w:rsid w:val="00080739"/>
    <w:rsid w:val="00080BE8"/>
    <w:rsid w:val="000929EF"/>
    <w:rsid w:val="000A33AD"/>
    <w:rsid w:val="000B2E81"/>
    <w:rsid w:val="000B51EA"/>
    <w:rsid w:val="000C0269"/>
    <w:rsid w:val="000C1BF7"/>
    <w:rsid w:val="000C2473"/>
    <w:rsid w:val="000C2B82"/>
    <w:rsid w:val="000D3B30"/>
    <w:rsid w:val="000D3B75"/>
    <w:rsid w:val="000D5CDF"/>
    <w:rsid w:val="000E1B80"/>
    <w:rsid w:val="000F1CC3"/>
    <w:rsid w:val="000F2456"/>
    <w:rsid w:val="000F3B94"/>
    <w:rsid w:val="0010183C"/>
    <w:rsid w:val="00101C3A"/>
    <w:rsid w:val="00107BC4"/>
    <w:rsid w:val="001116CC"/>
    <w:rsid w:val="00112E44"/>
    <w:rsid w:val="00131EEB"/>
    <w:rsid w:val="001350CE"/>
    <w:rsid w:val="001472D6"/>
    <w:rsid w:val="00153DEC"/>
    <w:rsid w:val="00157D6E"/>
    <w:rsid w:val="00163EF8"/>
    <w:rsid w:val="001676D1"/>
    <w:rsid w:val="0017037B"/>
    <w:rsid w:val="0017096E"/>
    <w:rsid w:val="00170C25"/>
    <w:rsid w:val="00177B70"/>
    <w:rsid w:val="00182ECE"/>
    <w:rsid w:val="00195044"/>
    <w:rsid w:val="00196A79"/>
    <w:rsid w:val="001A23CE"/>
    <w:rsid w:val="001A3A61"/>
    <w:rsid w:val="001A3EB9"/>
    <w:rsid w:val="001B417B"/>
    <w:rsid w:val="001D03E9"/>
    <w:rsid w:val="001D3F12"/>
    <w:rsid w:val="001D648F"/>
    <w:rsid w:val="001D753B"/>
    <w:rsid w:val="001E6454"/>
    <w:rsid w:val="00202336"/>
    <w:rsid w:val="002159E5"/>
    <w:rsid w:val="0021773E"/>
    <w:rsid w:val="002255C4"/>
    <w:rsid w:val="002340BF"/>
    <w:rsid w:val="00236466"/>
    <w:rsid w:val="00241C39"/>
    <w:rsid w:val="002468E7"/>
    <w:rsid w:val="00250CDB"/>
    <w:rsid w:val="002526CD"/>
    <w:rsid w:val="002562EB"/>
    <w:rsid w:val="00262840"/>
    <w:rsid w:val="00271385"/>
    <w:rsid w:val="00287326"/>
    <w:rsid w:val="002909BD"/>
    <w:rsid w:val="00290D27"/>
    <w:rsid w:val="002B780B"/>
    <w:rsid w:val="002D344A"/>
    <w:rsid w:val="002D6529"/>
    <w:rsid w:val="002E0C8C"/>
    <w:rsid w:val="002E374A"/>
    <w:rsid w:val="002F157C"/>
    <w:rsid w:val="002F2757"/>
    <w:rsid w:val="003044B0"/>
    <w:rsid w:val="003110F0"/>
    <w:rsid w:val="003119E5"/>
    <w:rsid w:val="00315C32"/>
    <w:rsid w:val="00324C7F"/>
    <w:rsid w:val="00333685"/>
    <w:rsid w:val="00334E94"/>
    <w:rsid w:val="0034157E"/>
    <w:rsid w:val="0035760E"/>
    <w:rsid w:val="003656C1"/>
    <w:rsid w:val="00396B57"/>
    <w:rsid w:val="003A356C"/>
    <w:rsid w:val="003B1CF0"/>
    <w:rsid w:val="003B4B83"/>
    <w:rsid w:val="003C6F6A"/>
    <w:rsid w:val="003C7408"/>
    <w:rsid w:val="003E7790"/>
    <w:rsid w:val="003F719A"/>
    <w:rsid w:val="00413745"/>
    <w:rsid w:val="00415D7A"/>
    <w:rsid w:val="004213D5"/>
    <w:rsid w:val="004226EB"/>
    <w:rsid w:val="00426340"/>
    <w:rsid w:val="0042706B"/>
    <w:rsid w:val="00440837"/>
    <w:rsid w:val="00452331"/>
    <w:rsid w:val="00452375"/>
    <w:rsid w:val="00457CB5"/>
    <w:rsid w:val="00465330"/>
    <w:rsid w:val="004665D2"/>
    <w:rsid w:val="00466B3A"/>
    <w:rsid w:val="004708CF"/>
    <w:rsid w:val="00473902"/>
    <w:rsid w:val="00473D64"/>
    <w:rsid w:val="00475A93"/>
    <w:rsid w:val="004762F1"/>
    <w:rsid w:val="00481D47"/>
    <w:rsid w:val="0049002F"/>
    <w:rsid w:val="004C4CFB"/>
    <w:rsid w:val="004E2BF8"/>
    <w:rsid w:val="004E7F70"/>
    <w:rsid w:val="004F0752"/>
    <w:rsid w:val="004F38E3"/>
    <w:rsid w:val="00505D98"/>
    <w:rsid w:val="00515AD7"/>
    <w:rsid w:val="005220CE"/>
    <w:rsid w:val="005256AD"/>
    <w:rsid w:val="00532D67"/>
    <w:rsid w:val="0053630A"/>
    <w:rsid w:val="00541388"/>
    <w:rsid w:val="0055281B"/>
    <w:rsid w:val="00557A16"/>
    <w:rsid w:val="005624F1"/>
    <w:rsid w:val="005628FE"/>
    <w:rsid w:val="005824A8"/>
    <w:rsid w:val="0058710C"/>
    <w:rsid w:val="005922EE"/>
    <w:rsid w:val="005B39E7"/>
    <w:rsid w:val="005B453B"/>
    <w:rsid w:val="005E5514"/>
    <w:rsid w:val="005F00DB"/>
    <w:rsid w:val="005F19FE"/>
    <w:rsid w:val="006036E1"/>
    <w:rsid w:val="00607E3B"/>
    <w:rsid w:val="0062047C"/>
    <w:rsid w:val="006247AE"/>
    <w:rsid w:val="006263F3"/>
    <w:rsid w:val="006279CB"/>
    <w:rsid w:val="00641107"/>
    <w:rsid w:val="00644FB7"/>
    <w:rsid w:val="006462D0"/>
    <w:rsid w:val="0065541C"/>
    <w:rsid w:val="00656AF3"/>
    <w:rsid w:val="0066469D"/>
    <w:rsid w:val="0066498F"/>
    <w:rsid w:val="00684E9C"/>
    <w:rsid w:val="00686233"/>
    <w:rsid w:val="006867B1"/>
    <w:rsid w:val="00693E50"/>
    <w:rsid w:val="00695F6E"/>
    <w:rsid w:val="006A2166"/>
    <w:rsid w:val="006C27F6"/>
    <w:rsid w:val="006D0329"/>
    <w:rsid w:val="006D2C12"/>
    <w:rsid w:val="006D3711"/>
    <w:rsid w:val="006D4D3B"/>
    <w:rsid w:val="006D7DC0"/>
    <w:rsid w:val="006E4F3B"/>
    <w:rsid w:val="006F3B9B"/>
    <w:rsid w:val="0071594B"/>
    <w:rsid w:val="00721A64"/>
    <w:rsid w:val="00726489"/>
    <w:rsid w:val="00726CAC"/>
    <w:rsid w:val="00731B91"/>
    <w:rsid w:val="00731F52"/>
    <w:rsid w:val="007441C0"/>
    <w:rsid w:val="00745661"/>
    <w:rsid w:val="00753641"/>
    <w:rsid w:val="007555F3"/>
    <w:rsid w:val="0076418D"/>
    <w:rsid w:val="00764B51"/>
    <w:rsid w:val="00765B1A"/>
    <w:rsid w:val="007660FB"/>
    <w:rsid w:val="00770CDB"/>
    <w:rsid w:val="00772ACD"/>
    <w:rsid w:val="00774EB4"/>
    <w:rsid w:val="00782A2D"/>
    <w:rsid w:val="00783FBE"/>
    <w:rsid w:val="00786011"/>
    <w:rsid w:val="007875FB"/>
    <w:rsid w:val="007A1FC3"/>
    <w:rsid w:val="007C0B97"/>
    <w:rsid w:val="007C27C5"/>
    <w:rsid w:val="007C3110"/>
    <w:rsid w:val="007D48E9"/>
    <w:rsid w:val="008043FA"/>
    <w:rsid w:val="008056A6"/>
    <w:rsid w:val="008159F5"/>
    <w:rsid w:val="00815A19"/>
    <w:rsid w:val="00832CE2"/>
    <w:rsid w:val="00833628"/>
    <w:rsid w:val="00835D2E"/>
    <w:rsid w:val="00840239"/>
    <w:rsid w:val="00843C0A"/>
    <w:rsid w:val="00844CF7"/>
    <w:rsid w:val="00846365"/>
    <w:rsid w:val="00856218"/>
    <w:rsid w:val="00872813"/>
    <w:rsid w:val="00880388"/>
    <w:rsid w:val="008927FF"/>
    <w:rsid w:val="00895341"/>
    <w:rsid w:val="008A42AD"/>
    <w:rsid w:val="008B0FA8"/>
    <w:rsid w:val="008B2813"/>
    <w:rsid w:val="008B5065"/>
    <w:rsid w:val="008C3F55"/>
    <w:rsid w:val="008D0F71"/>
    <w:rsid w:val="008E08FC"/>
    <w:rsid w:val="008E0D38"/>
    <w:rsid w:val="008E11DA"/>
    <w:rsid w:val="008F4B54"/>
    <w:rsid w:val="008F5D07"/>
    <w:rsid w:val="008F7AD5"/>
    <w:rsid w:val="009036A0"/>
    <w:rsid w:val="009104FC"/>
    <w:rsid w:val="009133F7"/>
    <w:rsid w:val="00917786"/>
    <w:rsid w:val="009241DA"/>
    <w:rsid w:val="00924A51"/>
    <w:rsid w:val="00926593"/>
    <w:rsid w:val="009308DD"/>
    <w:rsid w:val="00934C14"/>
    <w:rsid w:val="0094694A"/>
    <w:rsid w:val="00966519"/>
    <w:rsid w:val="009742ED"/>
    <w:rsid w:val="00977965"/>
    <w:rsid w:val="00980532"/>
    <w:rsid w:val="0098103D"/>
    <w:rsid w:val="00993BAE"/>
    <w:rsid w:val="00996347"/>
    <w:rsid w:val="009A397B"/>
    <w:rsid w:val="009E07B6"/>
    <w:rsid w:val="009F0345"/>
    <w:rsid w:val="009F5DCA"/>
    <w:rsid w:val="00A03EAF"/>
    <w:rsid w:val="00A17B85"/>
    <w:rsid w:val="00A25BA6"/>
    <w:rsid w:val="00A30E8E"/>
    <w:rsid w:val="00A33093"/>
    <w:rsid w:val="00A36DFF"/>
    <w:rsid w:val="00A372B5"/>
    <w:rsid w:val="00A4435C"/>
    <w:rsid w:val="00A53123"/>
    <w:rsid w:val="00A5621D"/>
    <w:rsid w:val="00A60DC9"/>
    <w:rsid w:val="00A665C9"/>
    <w:rsid w:val="00A820A6"/>
    <w:rsid w:val="00A858BA"/>
    <w:rsid w:val="00A90D48"/>
    <w:rsid w:val="00A93B01"/>
    <w:rsid w:val="00A97B1E"/>
    <w:rsid w:val="00AB69D4"/>
    <w:rsid w:val="00AC2DB8"/>
    <w:rsid w:val="00AC3432"/>
    <w:rsid w:val="00AD2772"/>
    <w:rsid w:val="00AD45BC"/>
    <w:rsid w:val="00AD62E8"/>
    <w:rsid w:val="00AE2259"/>
    <w:rsid w:val="00AE289C"/>
    <w:rsid w:val="00AE4BC5"/>
    <w:rsid w:val="00AE75F5"/>
    <w:rsid w:val="00AF0D2D"/>
    <w:rsid w:val="00B06F94"/>
    <w:rsid w:val="00B116DE"/>
    <w:rsid w:val="00B30439"/>
    <w:rsid w:val="00B36916"/>
    <w:rsid w:val="00B36A49"/>
    <w:rsid w:val="00B40C89"/>
    <w:rsid w:val="00B45B94"/>
    <w:rsid w:val="00B57977"/>
    <w:rsid w:val="00B672E9"/>
    <w:rsid w:val="00B7381E"/>
    <w:rsid w:val="00B74595"/>
    <w:rsid w:val="00B87829"/>
    <w:rsid w:val="00B95CEA"/>
    <w:rsid w:val="00BA4257"/>
    <w:rsid w:val="00BC02F8"/>
    <w:rsid w:val="00BC43F9"/>
    <w:rsid w:val="00BC64F3"/>
    <w:rsid w:val="00BD1340"/>
    <w:rsid w:val="00BD5986"/>
    <w:rsid w:val="00BD7969"/>
    <w:rsid w:val="00BE1578"/>
    <w:rsid w:val="00BF3FF5"/>
    <w:rsid w:val="00C02092"/>
    <w:rsid w:val="00C02DB0"/>
    <w:rsid w:val="00C04984"/>
    <w:rsid w:val="00C13D69"/>
    <w:rsid w:val="00C24066"/>
    <w:rsid w:val="00C32351"/>
    <w:rsid w:val="00C40301"/>
    <w:rsid w:val="00C424B6"/>
    <w:rsid w:val="00C440D1"/>
    <w:rsid w:val="00C72432"/>
    <w:rsid w:val="00C80470"/>
    <w:rsid w:val="00C91445"/>
    <w:rsid w:val="00C923C9"/>
    <w:rsid w:val="00CA02C6"/>
    <w:rsid w:val="00CA4664"/>
    <w:rsid w:val="00CD1058"/>
    <w:rsid w:val="00CD7ACC"/>
    <w:rsid w:val="00CE4628"/>
    <w:rsid w:val="00CE7D1B"/>
    <w:rsid w:val="00D00802"/>
    <w:rsid w:val="00D07B48"/>
    <w:rsid w:val="00D10279"/>
    <w:rsid w:val="00D1343A"/>
    <w:rsid w:val="00D2140D"/>
    <w:rsid w:val="00D236AD"/>
    <w:rsid w:val="00D26CD4"/>
    <w:rsid w:val="00D479FB"/>
    <w:rsid w:val="00D5033D"/>
    <w:rsid w:val="00D50E59"/>
    <w:rsid w:val="00D54CC1"/>
    <w:rsid w:val="00D625AB"/>
    <w:rsid w:val="00D65EAE"/>
    <w:rsid w:val="00D86FEF"/>
    <w:rsid w:val="00D903E5"/>
    <w:rsid w:val="00D9515C"/>
    <w:rsid w:val="00D96395"/>
    <w:rsid w:val="00DA11B3"/>
    <w:rsid w:val="00DA4E41"/>
    <w:rsid w:val="00DB781D"/>
    <w:rsid w:val="00DD4E4B"/>
    <w:rsid w:val="00DE426B"/>
    <w:rsid w:val="00DF0A36"/>
    <w:rsid w:val="00DF0D65"/>
    <w:rsid w:val="00DF2E16"/>
    <w:rsid w:val="00DF57E9"/>
    <w:rsid w:val="00DF7092"/>
    <w:rsid w:val="00E04203"/>
    <w:rsid w:val="00E1697F"/>
    <w:rsid w:val="00E26714"/>
    <w:rsid w:val="00E3358C"/>
    <w:rsid w:val="00E42DA7"/>
    <w:rsid w:val="00E4656E"/>
    <w:rsid w:val="00E532B9"/>
    <w:rsid w:val="00E53A67"/>
    <w:rsid w:val="00E5436A"/>
    <w:rsid w:val="00E546EB"/>
    <w:rsid w:val="00E54A13"/>
    <w:rsid w:val="00E54DC7"/>
    <w:rsid w:val="00E65523"/>
    <w:rsid w:val="00E74D62"/>
    <w:rsid w:val="00E815C1"/>
    <w:rsid w:val="00E842E2"/>
    <w:rsid w:val="00E966AA"/>
    <w:rsid w:val="00EA24D7"/>
    <w:rsid w:val="00EA469D"/>
    <w:rsid w:val="00EA6412"/>
    <w:rsid w:val="00EC0675"/>
    <w:rsid w:val="00EC4D66"/>
    <w:rsid w:val="00ED2980"/>
    <w:rsid w:val="00EF053C"/>
    <w:rsid w:val="00F04BC9"/>
    <w:rsid w:val="00F057E5"/>
    <w:rsid w:val="00F06EE4"/>
    <w:rsid w:val="00F17291"/>
    <w:rsid w:val="00F25C81"/>
    <w:rsid w:val="00F27E57"/>
    <w:rsid w:val="00F34452"/>
    <w:rsid w:val="00F35C69"/>
    <w:rsid w:val="00F375DF"/>
    <w:rsid w:val="00F40782"/>
    <w:rsid w:val="00F4221C"/>
    <w:rsid w:val="00F44D6B"/>
    <w:rsid w:val="00F46939"/>
    <w:rsid w:val="00F5194E"/>
    <w:rsid w:val="00F712FE"/>
    <w:rsid w:val="00F76540"/>
    <w:rsid w:val="00F813D5"/>
    <w:rsid w:val="00F9675A"/>
    <w:rsid w:val="00FA0E14"/>
    <w:rsid w:val="00FA1A3F"/>
    <w:rsid w:val="00FA47BD"/>
    <w:rsid w:val="00FA7238"/>
    <w:rsid w:val="00FB0D88"/>
    <w:rsid w:val="00FB6C1E"/>
    <w:rsid w:val="00FB79F1"/>
    <w:rsid w:val="00FC505B"/>
    <w:rsid w:val="00FC7F30"/>
    <w:rsid w:val="00FE2EA9"/>
    <w:rsid w:val="00FE30D1"/>
    <w:rsid w:val="00FF2AD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rebuchet MS" w:eastAsia="Trebuchet MS" w:hAnsi="Trebuchet MS" w:cs="Times New Roman"/>
        <w:lang w:val="ru-RU" w:eastAsia="ru-RU"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9" w:qFormat="1"/>
    <w:lsdException w:name="heading 3" w:locked="1" w:uiPriority="9" w:qFormat="1"/>
    <w:lsdException w:name="heading 4" w:locked="1" w:uiPriority="9" w:qFormat="1"/>
    <w:lsdException w:name="heading 5" w:locked="1" w:uiPriority="0" w:qFormat="1"/>
    <w:lsdException w:name="heading 6" w:locked="1" w:uiPriority="0" w:qFormat="1"/>
    <w:lsdException w:name="heading 7" w:locked="1" w:uiPriority="0"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Normal Indent" w:semiHidden="1" w:unhideWhenUsed="1"/>
    <w:lsdException w:name="footnote text" w:semiHidden="1" w:uiPriority="0" w:unhideWhenUsed="1"/>
    <w:lsdException w:name="annotation text" w:semiHidden="1" w:unhideWhenUsed="1"/>
    <w:lsdException w:name="header" w:locked="1"/>
    <w:lsdException w:name="footer" w:locked="1"/>
    <w:lsdException w:name="index heading" w:semiHidden="1" w:unhideWhenUsed="1"/>
    <w:lsdException w:name="caption" w:locked="1" w:uiPriority="35" w:qFormat="1"/>
    <w:lsdException w:name="table of figures" w:semiHidden="1" w:unhideWhenUsed="1"/>
    <w:lsdException w:name="envelope address" w:semiHidden="1" w:unhideWhenUsed="1"/>
    <w:lsdException w:name="envelope return" w:semiHidden="1" w:unhideWhenUsed="1"/>
    <w:lsdException w:name="footnote reference" w:locked="1"/>
    <w:lsdException w:name="annotation reference" w:semiHidden="1" w:unhideWhenUsed="1"/>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1" w:uiPriority="0"/>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locked="1" w:uiPriority="0"/>
    <w:lsdException w:name="Hyperlink" w:locked="1"/>
    <w:lsdException w:name="FollowedHyperlink" w:semiHidden="1" w:unhideWhenUsed="1"/>
    <w:lsdException w:name="Strong" w:locked="1" w:uiPriority="22" w:qFormat="1"/>
    <w:lsdException w:name="Emphasis" w:locked="1"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locked="1" w:uiPriority="0"/>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lsdException w:name="Table Grid" w:locked="1" w:uiPriority="0"/>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924A51"/>
    <w:pPr>
      <w:spacing w:after="200" w:line="276" w:lineRule="auto"/>
    </w:pPr>
    <w:rPr>
      <w:rFonts w:cs="Trebuchet MS"/>
      <w:sz w:val="22"/>
      <w:szCs w:val="22"/>
      <w:lang w:eastAsia="en-US"/>
    </w:rPr>
  </w:style>
  <w:style w:type="paragraph" w:styleId="1">
    <w:name w:val="heading 1"/>
    <w:basedOn w:val="a"/>
    <w:next w:val="a"/>
    <w:link w:val="10"/>
    <w:qFormat/>
    <w:rsid w:val="006D0329"/>
    <w:pPr>
      <w:keepNext/>
      <w:spacing w:after="0" w:line="240" w:lineRule="auto"/>
      <w:jc w:val="center"/>
      <w:outlineLvl w:val="0"/>
    </w:pPr>
    <w:rPr>
      <w:rFonts w:cs="Times New Roman"/>
      <w:sz w:val="24"/>
      <w:szCs w:val="24"/>
      <w:lang w:eastAsia="ru-RU"/>
    </w:rPr>
  </w:style>
  <w:style w:type="paragraph" w:styleId="2">
    <w:name w:val="heading 2"/>
    <w:basedOn w:val="a"/>
    <w:next w:val="a"/>
    <w:link w:val="20"/>
    <w:uiPriority w:val="9"/>
    <w:qFormat/>
    <w:rsid w:val="006D0329"/>
    <w:pPr>
      <w:keepNext/>
      <w:spacing w:after="0" w:line="240" w:lineRule="auto"/>
      <w:outlineLvl w:val="1"/>
    </w:pPr>
    <w:rPr>
      <w:rFonts w:cs="Times New Roman"/>
      <w:sz w:val="24"/>
      <w:szCs w:val="24"/>
      <w:lang w:eastAsia="ru-RU"/>
    </w:rPr>
  </w:style>
  <w:style w:type="paragraph" w:styleId="3">
    <w:name w:val="heading 3"/>
    <w:basedOn w:val="a"/>
    <w:next w:val="a"/>
    <w:link w:val="30"/>
    <w:uiPriority w:val="9"/>
    <w:qFormat/>
    <w:rsid w:val="00AC2DB8"/>
    <w:pPr>
      <w:keepNext/>
      <w:spacing w:before="240" w:after="60"/>
      <w:outlineLvl w:val="2"/>
    </w:pPr>
    <w:rPr>
      <w:rFonts w:ascii="Cambria" w:eastAsia="Times New Roman" w:hAnsi="Cambria" w:cs="Cambria"/>
      <w:b/>
      <w:bCs/>
      <w:sz w:val="26"/>
      <w:szCs w:val="26"/>
    </w:rPr>
  </w:style>
  <w:style w:type="paragraph" w:styleId="4">
    <w:name w:val="heading 4"/>
    <w:basedOn w:val="a"/>
    <w:next w:val="a"/>
    <w:link w:val="40"/>
    <w:uiPriority w:val="9"/>
    <w:qFormat/>
    <w:rsid w:val="001A23CE"/>
    <w:pPr>
      <w:keepNext/>
      <w:spacing w:before="240" w:after="60"/>
      <w:outlineLvl w:val="3"/>
    </w:pPr>
    <w:rPr>
      <w:rFonts w:ascii="Calibri" w:hAnsi="Calibri" w:cs="Calibri"/>
      <w:b/>
      <w:bCs/>
      <w:sz w:val="28"/>
      <w:szCs w:val="28"/>
    </w:rPr>
  </w:style>
  <w:style w:type="paragraph" w:styleId="5">
    <w:name w:val="heading 5"/>
    <w:basedOn w:val="a"/>
    <w:next w:val="a"/>
    <w:link w:val="50"/>
    <w:qFormat/>
    <w:rsid w:val="00B87829"/>
    <w:pPr>
      <w:spacing w:before="240" w:after="60" w:line="240" w:lineRule="auto"/>
      <w:outlineLvl w:val="4"/>
    </w:pPr>
    <w:rPr>
      <w:rFonts w:cs="Times New Roman"/>
      <w:b/>
      <w:bCs/>
      <w:i/>
      <w:iCs/>
      <w:sz w:val="26"/>
      <w:szCs w:val="26"/>
      <w:lang w:eastAsia="ru-RU"/>
    </w:rPr>
  </w:style>
  <w:style w:type="paragraph" w:styleId="6">
    <w:name w:val="heading 6"/>
    <w:basedOn w:val="a"/>
    <w:next w:val="a"/>
    <w:link w:val="60"/>
    <w:uiPriority w:val="99"/>
    <w:qFormat/>
    <w:rsid w:val="00F375DF"/>
    <w:pPr>
      <w:keepNext/>
      <w:keepLines/>
      <w:spacing w:before="200" w:after="0"/>
      <w:outlineLvl w:val="5"/>
    </w:pPr>
    <w:rPr>
      <w:rFonts w:ascii="Cambria" w:hAnsi="Cambria" w:cs="Cambria"/>
      <w:i/>
      <w:iCs/>
      <w:color w:val="243F60"/>
    </w:rPr>
  </w:style>
  <w:style w:type="paragraph" w:styleId="7">
    <w:name w:val="heading 7"/>
    <w:basedOn w:val="a"/>
    <w:next w:val="a"/>
    <w:link w:val="70"/>
    <w:uiPriority w:val="99"/>
    <w:qFormat/>
    <w:rsid w:val="00FF2AD9"/>
    <w:pPr>
      <w:spacing w:before="240" w:after="60"/>
      <w:outlineLvl w:val="6"/>
    </w:pPr>
    <w:rPr>
      <w:rFonts w:ascii="Calibri" w:hAnsi="Calibri" w:cs="Calibr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locked/>
    <w:rsid w:val="006D0329"/>
    <w:rPr>
      <w:rFonts w:ascii="Times New Roman" w:hAnsi="Times New Roman" w:cs="Times New Roman"/>
      <w:sz w:val="24"/>
      <w:szCs w:val="24"/>
    </w:rPr>
  </w:style>
  <w:style w:type="character" w:customStyle="1" w:styleId="20">
    <w:name w:val="Заголовок 2 Знак"/>
    <w:link w:val="2"/>
    <w:uiPriority w:val="9"/>
    <w:locked/>
    <w:rsid w:val="006D0329"/>
    <w:rPr>
      <w:rFonts w:ascii="Times New Roman" w:hAnsi="Times New Roman" w:cs="Times New Roman"/>
      <w:sz w:val="24"/>
      <w:szCs w:val="24"/>
    </w:rPr>
  </w:style>
  <w:style w:type="character" w:customStyle="1" w:styleId="30">
    <w:name w:val="Заголовок 3 Знак"/>
    <w:link w:val="3"/>
    <w:uiPriority w:val="9"/>
    <w:locked/>
    <w:rsid w:val="00AC2DB8"/>
    <w:rPr>
      <w:rFonts w:ascii="Cambria" w:hAnsi="Cambria" w:cs="Cambria"/>
      <w:b/>
      <w:bCs/>
      <w:sz w:val="26"/>
      <w:szCs w:val="26"/>
      <w:lang w:eastAsia="en-US"/>
    </w:rPr>
  </w:style>
  <w:style w:type="character" w:customStyle="1" w:styleId="40">
    <w:name w:val="Заголовок 4 Знак"/>
    <w:link w:val="4"/>
    <w:uiPriority w:val="9"/>
    <w:locked/>
    <w:rsid w:val="002526CD"/>
    <w:rPr>
      <w:rFonts w:ascii="Calibri" w:hAnsi="Calibri" w:cs="Calibri"/>
      <w:b/>
      <w:bCs/>
      <w:sz w:val="28"/>
      <w:szCs w:val="28"/>
      <w:lang w:eastAsia="en-US"/>
    </w:rPr>
  </w:style>
  <w:style w:type="character" w:customStyle="1" w:styleId="50">
    <w:name w:val="Заголовок 5 Знак"/>
    <w:link w:val="5"/>
    <w:locked/>
    <w:rsid w:val="00B87829"/>
    <w:rPr>
      <w:rFonts w:ascii="Times New Roman" w:hAnsi="Times New Roman" w:cs="Times New Roman"/>
      <w:b/>
      <w:bCs/>
      <w:i/>
      <w:iCs/>
      <w:sz w:val="26"/>
      <w:szCs w:val="26"/>
    </w:rPr>
  </w:style>
  <w:style w:type="character" w:customStyle="1" w:styleId="60">
    <w:name w:val="Заголовок 6 Знак"/>
    <w:link w:val="6"/>
    <w:uiPriority w:val="99"/>
    <w:semiHidden/>
    <w:locked/>
    <w:rsid w:val="00F375DF"/>
    <w:rPr>
      <w:rFonts w:ascii="Cambria" w:hAnsi="Cambria" w:cs="Cambria"/>
      <w:i/>
      <w:iCs/>
      <w:color w:val="243F60"/>
      <w:sz w:val="22"/>
      <w:szCs w:val="22"/>
      <w:lang w:eastAsia="en-US"/>
    </w:rPr>
  </w:style>
  <w:style w:type="character" w:customStyle="1" w:styleId="70">
    <w:name w:val="Заголовок 7 Знак"/>
    <w:link w:val="7"/>
    <w:uiPriority w:val="99"/>
    <w:semiHidden/>
    <w:locked/>
    <w:rsid w:val="002526CD"/>
    <w:rPr>
      <w:rFonts w:ascii="Calibri" w:hAnsi="Calibri" w:cs="Calibri"/>
      <w:sz w:val="24"/>
      <w:szCs w:val="24"/>
      <w:lang w:eastAsia="en-US"/>
    </w:rPr>
  </w:style>
  <w:style w:type="paragraph" w:styleId="a3">
    <w:name w:val="Balloon Text"/>
    <w:basedOn w:val="a"/>
    <w:link w:val="a4"/>
    <w:uiPriority w:val="99"/>
    <w:rsid w:val="00D236AD"/>
    <w:pPr>
      <w:spacing w:after="0" w:line="240" w:lineRule="auto"/>
    </w:pPr>
    <w:rPr>
      <w:rFonts w:ascii="Tahoma" w:hAnsi="Tahoma" w:cs="Tahoma"/>
      <w:sz w:val="16"/>
      <w:szCs w:val="16"/>
      <w:lang w:eastAsia="ru-RU"/>
    </w:rPr>
  </w:style>
  <w:style w:type="character" w:customStyle="1" w:styleId="a4">
    <w:name w:val="Текст выноски Знак"/>
    <w:link w:val="a3"/>
    <w:uiPriority w:val="99"/>
    <w:locked/>
    <w:rsid w:val="00D236AD"/>
    <w:rPr>
      <w:rFonts w:ascii="Tahoma" w:hAnsi="Tahoma" w:cs="Tahoma"/>
      <w:sz w:val="16"/>
      <w:szCs w:val="16"/>
    </w:rPr>
  </w:style>
  <w:style w:type="character" w:customStyle="1" w:styleId="a5">
    <w:name w:val="Основной текст Знак"/>
    <w:link w:val="a6"/>
    <w:locked/>
    <w:rsid w:val="006D0329"/>
    <w:rPr>
      <w:sz w:val="28"/>
      <w:szCs w:val="28"/>
    </w:rPr>
  </w:style>
  <w:style w:type="paragraph" w:styleId="a6">
    <w:name w:val="Body Text"/>
    <w:basedOn w:val="a"/>
    <w:link w:val="a5"/>
    <w:rsid w:val="006D0329"/>
    <w:pPr>
      <w:widowControl w:val="0"/>
      <w:spacing w:after="0" w:line="240" w:lineRule="auto"/>
      <w:jc w:val="both"/>
    </w:pPr>
    <w:rPr>
      <w:sz w:val="28"/>
      <w:szCs w:val="28"/>
      <w:lang w:eastAsia="ru-RU"/>
    </w:rPr>
  </w:style>
  <w:style w:type="character" w:customStyle="1" w:styleId="BodyTextChar1">
    <w:name w:val="Body Text Char1"/>
    <w:uiPriority w:val="99"/>
    <w:semiHidden/>
    <w:rsid w:val="002526CD"/>
    <w:rPr>
      <w:lang w:eastAsia="en-US"/>
    </w:rPr>
  </w:style>
  <w:style w:type="character" w:customStyle="1" w:styleId="11">
    <w:name w:val="Основной текст Знак1"/>
    <w:uiPriority w:val="99"/>
    <w:rsid w:val="006D0329"/>
    <w:rPr>
      <w:sz w:val="22"/>
      <w:szCs w:val="22"/>
      <w:lang w:eastAsia="en-US"/>
    </w:rPr>
  </w:style>
  <w:style w:type="paragraph" w:customStyle="1" w:styleId="a7">
    <w:name w:val="Знак Знак Знак Знак Знак Знак"/>
    <w:basedOn w:val="a"/>
    <w:rsid w:val="006D0329"/>
    <w:pPr>
      <w:spacing w:before="100" w:beforeAutospacing="1" w:after="100" w:afterAutospacing="1" w:line="240" w:lineRule="auto"/>
      <w:jc w:val="both"/>
    </w:pPr>
    <w:rPr>
      <w:rFonts w:ascii="Tahoma" w:eastAsia="Times New Roman" w:hAnsi="Tahoma" w:cs="Tahoma"/>
      <w:sz w:val="20"/>
      <w:szCs w:val="20"/>
      <w:lang w:val="en-US"/>
    </w:rPr>
  </w:style>
  <w:style w:type="paragraph" w:customStyle="1" w:styleId="ConsPlusCell">
    <w:name w:val="ConsPlusCell"/>
    <w:rsid w:val="006D0329"/>
    <w:pPr>
      <w:widowControl w:val="0"/>
      <w:autoSpaceDE w:val="0"/>
      <w:autoSpaceDN w:val="0"/>
      <w:adjustRightInd w:val="0"/>
    </w:pPr>
    <w:rPr>
      <w:rFonts w:ascii="Arial" w:eastAsia="Times New Roman" w:hAnsi="Arial" w:cs="Arial"/>
    </w:rPr>
  </w:style>
  <w:style w:type="paragraph" w:styleId="a8">
    <w:name w:val="header"/>
    <w:basedOn w:val="a"/>
    <w:link w:val="a9"/>
    <w:uiPriority w:val="99"/>
    <w:rsid w:val="006D0329"/>
    <w:pPr>
      <w:tabs>
        <w:tab w:val="center" w:pos="4677"/>
        <w:tab w:val="right" w:pos="9355"/>
      </w:tabs>
      <w:spacing w:after="0" w:line="240" w:lineRule="auto"/>
    </w:pPr>
    <w:rPr>
      <w:rFonts w:cs="Times New Roman"/>
      <w:sz w:val="24"/>
      <w:szCs w:val="24"/>
      <w:lang w:eastAsia="ru-RU"/>
    </w:rPr>
  </w:style>
  <w:style w:type="character" w:customStyle="1" w:styleId="a9">
    <w:name w:val="Верхний колонтитул Знак"/>
    <w:link w:val="a8"/>
    <w:uiPriority w:val="99"/>
    <w:locked/>
    <w:rsid w:val="006D0329"/>
    <w:rPr>
      <w:rFonts w:ascii="Times New Roman" w:hAnsi="Times New Roman" w:cs="Times New Roman"/>
      <w:sz w:val="24"/>
      <w:szCs w:val="24"/>
    </w:rPr>
  </w:style>
  <w:style w:type="paragraph" w:styleId="aa">
    <w:name w:val="footer"/>
    <w:basedOn w:val="a"/>
    <w:link w:val="ab"/>
    <w:uiPriority w:val="99"/>
    <w:rsid w:val="006D0329"/>
    <w:pPr>
      <w:tabs>
        <w:tab w:val="center" w:pos="4677"/>
        <w:tab w:val="right" w:pos="9355"/>
      </w:tabs>
      <w:spacing w:after="0" w:line="240" w:lineRule="auto"/>
    </w:pPr>
    <w:rPr>
      <w:rFonts w:cs="Times New Roman"/>
      <w:sz w:val="24"/>
      <w:szCs w:val="24"/>
      <w:lang w:eastAsia="ru-RU"/>
    </w:rPr>
  </w:style>
  <w:style w:type="character" w:customStyle="1" w:styleId="ab">
    <w:name w:val="Нижний колонтитул Знак"/>
    <w:link w:val="aa"/>
    <w:uiPriority w:val="99"/>
    <w:locked/>
    <w:rsid w:val="006D0329"/>
    <w:rPr>
      <w:rFonts w:ascii="Times New Roman" w:hAnsi="Times New Roman" w:cs="Times New Roman"/>
      <w:sz w:val="24"/>
      <w:szCs w:val="24"/>
    </w:rPr>
  </w:style>
  <w:style w:type="character" w:styleId="ac">
    <w:name w:val="page number"/>
    <w:basedOn w:val="a0"/>
    <w:rsid w:val="00726CAC"/>
  </w:style>
  <w:style w:type="paragraph" w:customStyle="1" w:styleId="ad">
    <w:name w:val="Знак Знак Знак Знак Знак Знак Знак"/>
    <w:basedOn w:val="a"/>
    <w:rsid w:val="00726CAC"/>
    <w:pPr>
      <w:spacing w:before="100" w:beforeAutospacing="1" w:after="100" w:afterAutospacing="1" w:line="240" w:lineRule="auto"/>
      <w:jc w:val="both"/>
    </w:pPr>
    <w:rPr>
      <w:rFonts w:ascii="Tahoma" w:eastAsia="Times New Roman" w:hAnsi="Tahoma" w:cs="Tahoma"/>
      <w:sz w:val="20"/>
      <w:szCs w:val="20"/>
      <w:lang w:val="en-US"/>
    </w:rPr>
  </w:style>
  <w:style w:type="paragraph" w:customStyle="1" w:styleId="12">
    <w:name w:val="Без интервала1"/>
    <w:rsid w:val="00FF2AD9"/>
    <w:rPr>
      <w:rFonts w:ascii="Calibri" w:eastAsia="Times New Roman" w:hAnsi="Calibri" w:cs="Calibri"/>
      <w:sz w:val="22"/>
      <w:szCs w:val="22"/>
      <w:lang w:eastAsia="en-US"/>
    </w:rPr>
  </w:style>
  <w:style w:type="paragraph" w:styleId="ae">
    <w:name w:val="Normal (Web)"/>
    <w:basedOn w:val="a"/>
    <w:uiPriority w:val="99"/>
    <w:rsid w:val="00FF2AD9"/>
    <w:rPr>
      <w:sz w:val="24"/>
      <w:szCs w:val="24"/>
    </w:rPr>
  </w:style>
  <w:style w:type="paragraph" w:styleId="af">
    <w:name w:val="List Paragraph"/>
    <w:basedOn w:val="a"/>
    <w:uiPriority w:val="34"/>
    <w:qFormat/>
    <w:rsid w:val="00A4435C"/>
    <w:pPr>
      <w:spacing w:after="0" w:line="240" w:lineRule="auto"/>
      <w:ind w:left="720"/>
    </w:pPr>
    <w:rPr>
      <w:rFonts w:ascii="Times New Roman" w:eastAsia="Times New Roman" w:hAnsi="Times New Roman" w:cs="Times New Roman"/>
      <w:sz w:val="24"/>
      <w:szCs w:val="24"/>
      <w:lang w:eastAsia="ru-RU"/>
    </w:rPr>
  </w:style>
  <w:style w:type="paragraph" w:customStyle="1" w:styleId="ConsPlusNormal">
    <w:name w:val="ConsPlusNormal"/>
    <w:link w:val="ConsPlusNormal0"/>
    <w:rsid w:val="00A4435C"/>
    <w:pPr>
      <w:widowControl w:val="0"/>
      <w:autoSpaceDE w:val="0"/>
      <w:autoSpaceDN w:val="0"/>
      <w:adjustRightInd w:val="0"/>
      <w:ind w:firstLine="720"/>
    </w:pPr>
    <w:rPr>
      <w:rFonts w:ascii="Arial" w:hAnsi="Arial" w:cs="Arial"/>
      <w:sz w:val="24"/>
      <w:szCs w:val="24"/>
    </w:rPr>
  </w:style>
  <w:style w:type="paragraph" w:customStyle="1" w:styleId="ConsPlusTitle">
    <w:name w:val="ConsPlusTitle"/>
    <w:rsid w:val="00A4435C"/>
    <w:pPr>
      <w:widowControl w:val="0"/>
      <w:autoSpaceDE w:val="0"/>
      <w:autoSpaceDN w:val="0"/>
      <w:adjustRightInd w:val="0"/>
    </w:pPr>
    <w:rPr>
      <w:rFonts w:ascii="Calibri" w:eastAsia="Times New Roman" w:hAnsi="Calibri" w:cs="Calibri"/>
      <w:b/>
      <w:bCs/>
      <w:sz w:val="22"/>
      <w:szCs w:val="22"/>
    </w:rPr>
  </w:style>
  <w:style w:type="paragraph" w:customStyle="1" w:styleId="align-justify1">
    <w:name w:val="align-justify1"/>
    <w:basedOn w:val="a"/>
    <w:uiPriority w:val="99"/>
    <w:rsid w:val="00A4435C"/>
    <w:pPr>
      <w:spacing w:after="225" w:line="240" w:lineRule="auto"/>
      <w:ind w:left="300" w:right="300" w:firstLine="375"/>
      <w:jc w:val="both"/>
    </w:pPr>
    <w:rPr>
      <w:rFonts w:ascii="Verdana" w:eastAsia="Times New Roman" w:hAnsi="Verdana" w:cs="Verdana"/>
      <w:color w:val="000000"/>
      <w:sz w:val="24"/>
      <w:szCs w:val="24"/>
      <w:lang w:eastAsia="ru-RU"/>
    </w:rPr>
  </w:style>
  <w:style w:type="character" w:styleId="af0">
    <w:name w:val="Strong"/>
    <w:uiPriority w:val="22"/>
    <w:qFormat/>
    <w:rsid w:val="00A4435C"/>
    <w:rPr>
      <w:b/>
      <w:bCs/>
    </w:rPr>
  </w:style>
  <w:style w:type="paragraph" w:customStyle="1" w:styleId="af1">
    <w:name w:val="Знак Знак"/>
    <w:basedOn w:val="a"/>
    <w:uiPriority w:val="99"/>
    <w:rsid w:val="00A4435C"/>
    <w:pPr>
      <w:spacing w:before="100" w:beforeAutospacing="1" w:after="100" w:afterAutospacing="1" w:line="240" w:lineRule="auto"/>
      <w:jc w:val="both"/>
    </w:pPr>
    <w:rPr>
      <w:rFonts w:ascii="Tahoma" w:eastAsia="Times New Roman" w:hAnsi="Tahoma" w:cs="Tahoma"/>
      <w:sz w:val="20"/>
      <w:szCs w:val="20"/>
      <w:lang w:val="en-US"/>
    </w:rPr>
  </w:style>
  <w:style w:type="table" w:styleId="af2">
    <w:name w:val="Table Grid"/>
    <w:basedOn w:val="a1"/>
    <w:rsid w:val="00022DE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3">
    <w:name w:val="Hyperlink"/>
    <w:uiPriority w:val="99"/>
    <w:rsid w:val="008D0F71"/>
    <w:rPr>
      <w:color w:val="0000FF"/>
      <w:u w:val="single"/>
    </w:rPr>
  </w:style>
  <w:style w:type="character" w:styleId="HTML">
    <w:name w:val="HTML Typewriter"/>
    <w:uiPriority w:val="99"/>
    <w:rsid w:val="001A23CE"/>
    <w:rPr>
      <w:rFonts w:ascii="Courier New" w:hAnsi="Courier New" w:cs="Courier New"/>
      <w:sz w:val="20"/>
      <w:szCs w:val="20"/>
    </w:rPr>
  </w:style>
  <w:style w:type="paragraph" w:styleId="af4">
    <w:name w:val="No Spacing"/>
    <w:link w:val="af5"/>
    <w:uiPriority w:val="99"/>
    <w:qFormat/>
    <w:rsid w:val="00DE426B"/>
    <w:rPr>
      <w:rFonts w:ascii="Calibri" w:hAnsi="Calibri" w:cs="Calibri"/>
      <w:sz w:val="22"/>
      <w:szCs w:val="22"/>
      <w:lang w:eastAsia="en-US"/>
    </w:rPr>
  </w:style>
  <w:style w:type="character" w:customStyle="1" w:styleId="af5">
    <w:name w:val="Без интервала Знак"/>
    <w:link w:val="af4"/>
    <w:uiPriority w:val="99"/>
    <w:locked/>
    <w:rsid w:val="00DE426B"/>
    <w:rPr>
      <w:rFonts w:ascii="Calibri" w:hAnsi="Calibri" w:cs="Calibri"/>
      <w:sz w:val="22"/>
      <w:szCs w:val="22"/>
      <w:lang w:val="ru-RU" w:eastAsia="en-US"/>
    </w:rPr>
  </w:style>
  <w:style w:type="paragraph" w:styleId="af6">
    <w:name w:val="Body Text Indent"/>
    <w:basedOn w:val="a"/>
    <w:link w:val="af7"/>
    <w:rsid w:val="00B87829"/>
    <w:pPr>
      <w:spacing w:after="120"/>
      <w:ind w:left="283"/>
    </w:pPr>
  </w:style>
  <w:style w:type="character" w:customStyle="1" w:styleId="af7">
    <w:name w:val="Основной текст с отступом Знак"/>
    <w:link w:val="af6"/>
    <w:locked/>
    <w:rsid w:val="00B87829"/>
    <w:rPr>
      <w:sz w:val="22"/>
      <w:szCs w:val="22"/>
      <w:lang w:eastAsia="en-US"/>
    </w:rPr>
  </w:style>
  <w:style w:type="character" w:customStyle="1" w:styleId="font5">
    <w:name w:val="font5 Знак"/>
    <w:link w:val="font50"/>
    <w:locked/>
    <w:rsid w:val="00B87829"/>
    <w:rPr>
      <w:b/>
      <w:bCs/>
      <w:sz w:val="28"/>
      <w:szCs w:val="28"/>
    </w:rPr>
  </w:style>
  <w:style w:type="paragraph" w:customStyle="1" w:styleId="font50">
    <w:name w:val="font5"/>
    <w:basedOn w:val="a"/>
    <w:link w:val="font5"/>
    <w:rsid w:val="00B87829"/>
    <w:pPr>
      <w:spacing w:before="100" w:beforeAutospacing="1" w:after="100" w:afterAutospacing="1" w:line="240" w:lineRule="auto"/>
    </w:pPr>
    <w:rPr>
      <w:b/>
      <w:bCs/>
      <w:sz w:val="28"/>
      <w:szCs w:val="28"/>
      <w:lang w:eastAsia="ru-RU"/>
    </w:rPr>
  </w:style>
  <w:style w:type="paragraph" w:customStyle="1" w:styleId="ConsPlusNonformat">
    <w:name w:val="ConsPlusNonformat"/>
    <w:uiPriority w:val="99"/>
    <w:rsid w:val="00B87829"/>
    <w:pPr>
      <w:widowControl w:val="0"/>
      <w:autoSpaceDE w:val="0"/>
      <w:autoSpaceDN w:val="0"/>
      <w:adjustRightInd w:val="0"/>
    </w:pPr>
    <w:rPr>
      <w:rFonts w:ascii="Courier New" w:eastAsia="SimSun" w:hAnsi="Courier New" w:cs="Courier New"/>
      <w:lang w:eastAsia="zh-CN"/>
    </w:rPr>
  </w:style>
  <w:style w:type="paragraph" w:customStyle="1" w:styleId="31">
    <w:name w:val="Знак Знак Знак Знак Знак Знак3"/>
    <w:basedOn w:val="a"/>
    <w:uiPriority w:val="99"/>
    <w:rsid w:val="00B87829"/>
    <w:pPr>
      <w:spacing w:before="100" w:beforeAutospacing="1" w:after="100" w:afterAutospacing="1" w:line="240" w:lineRule="auto"/>
      <w:jc w:val="both"/>
    </w:pPr>
    <w:rPr>
      <w:rFonts w:ascii="Tahoma" w:eastAsia="Times New Roman" w:hAnsi="Tahoma" w:cs="Tahoma"/>
      <w:sz w:val="20"/>
      <w:szCs w:val="20"/>
      <w:lang w:val="en-US"/>
    </w:rPr>
  </w:style>
  <w:style w:type="paragraph" w:customStyle="1" w:styleId="13">
    <w:name w:val="Знак1"/>
    <w:basedOn w:val="a"/>
    <w:rsid w:val="00B87829"/>
    <w:pPr>
      <w:spacing w:before="100" w:beforeAutospacing="1" w:after="100" w:afterAutospacing="1" w:line="240" w:lineRule="auto"/>
      <w:jc w:val="both"/>
    </w:pPr>
    <w:rPr>
      <w:rFonts w:ascii="Tahoma" w:eastAsia="Times New Roman" w:hAnsi="Tahoma" w:cs="Tahoma"/>
      <w:sz w:val="20"/>
      <w:szCs w:val="20"/>
      <w:lang w:val="en-US"/>
    </w:rPr>
  </w:style>
  <w:style w:type="character" w:customStyle="1" w:styleId="ConsPlusNormal0">
    <w:name w:val="ConsPlusNormal Знак"/>
    <w:link w:val="ConsPlusNormal"/>
    <w:locked/>
    <w:rsid w:val="00B87829"/>
    <w:rPr>
      <w:rFonts w:ascii="Arial" w:hAnsi="Arial" w:cs="Arial"/>
      <w:sz w:val="24"/>
      <w:szCs w:val="24"/>
      <w:lang w:val="ru-RU" w:eastAsia="ru-RU"/>
    </w:rPr>
  </w:style>
  <w:style w:type="paragraph" w:customStyle="1" w:styleId="14">
    <w:name w:val="Знак Знак Знак Знак Знак Знак1"/>
    <w:basedOn w:val="a"/>
    <w:rsid w:val="00B87829"/>
    <w:pPr>
      <w:spacing w:before="100" w:beforeAutospacing="1" w:after="100" w:afterAutospacing="1" w:line="240" w:lineRule="auto"/>
      <w:jc w:val="both"/>
    </w:pPr>
    <w:rPr>
      <w:rFonts w:ascii="Tahoma" w:eastAsia="Times New Roman" w:hAnsi="Tahoma" w:cs="Tahoma"/>
      <w:sz w:val="20"/>
      <w:szCs w:val="20"/>
      <w:lang w:val="en-US"/>
    </w:rPr>
  </w:style>
  <w:style w:type="paragraph" w:styleId="af8">
    <w:name w:val="Block Text"/>
    <w:basedOn w:val="a"/>
    <w:uiPriority w:val="99"/>
    <w:rsid w:val="00A90D48"/>
    <w:pPr>
      <w:spacing w:after="0" w:line="240" w:lineRule="auto"/>
      <w:ind w:left="5400" w:right="142"/>
      <w:jc w:val="both"/>
    </w:pPr>
    <w:rPr>
      <w:rFonts w:ascii="Times New Roman" w:eastAsia="Times New Roman" w:hAnsi="Times New Roman" w:cs="Times New Roman"/>
      <w:sz w:val="28"/>
      <w:szCs w:val="28"/>
      <w:lang w:eastAsia="ru-RU"/>
    </w:rPr>
  </w:style>
  <w:style w:type="paragraph" w:customStyle="1" w:styleId="western">
    <w:name w:val="western"/>
    <w:basedOn w:val="a"/>
    <w:uiPriority w:val="99"/>
    <w:rsid w:val="0049002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1">
    <w:name w:val="Заголовок №2_"/>
    <w:link w:val="22"/>
    <w:uiPriority w:val="99"/>
    <w:locked/>
    <w:rsid w:val="00F057E5"/>
    <w:rPr>
      <w:spacing w:val="60"/>
      <w:sz w:val="30"/>
      <w:szCs w:val="30"/>
      <w:shd w:val="clear" w:color="auto" w:fill="FFFFFF"/>
    </w:rPr>
  </w:style>
  <w:style w:type="character" w:customStyle="1" w:styleId="af9">
    <w:name w:val="Основной текст_"/>
    <w:link w:val="32"/>
    <w:uiPriority w:val="99"/>
    <w:locked/>
    <w:rsid w:val="00F057E5"/>
    <w:rPr>
      <w:sz w:val="25"/>
      <w:szCs w:val="25"/>
      <w:shd w:val="clear" w:color="auto" w:fill="FFFFFF"/>
    </w:rPr>
  </w:style>
  <w:style w:type="character" w:customStyle="1" w:styleId="23">
    <w:name w:val="Основной текст (2)_"/>
    <w:link w:val="24"/>
    <w:uiPriority w:val="99"/>
    <w:locked/>
    <w:rsid w:val="00F057E5"/>
    <w:rPr>
      <w:b/>
      <w:bCs/>
      <w:sz w:val="25"/>
      <w:szCs w:val="25"/>
      <w:shd w:val="clear" w:color="auto" w:fill="FFFFFF"/>
    </w:rPr>
  </w:style>
  <w:style w:type="paragraph" w:customStyle="1" w:styleId="22">
    <w:name w:val="Заголовок №2"/>
    <w:basedOn w:val="a"/>
    <w:link w:val="21"/>
    <w:uiPriority w:val="99"/>
    <w:rsid w:val="00F057E5"/>
    <w:pPr>
      <w:widowControl w:val="0"/>
      <w:shd w:val="clear" w:color="auto" w:fill="FFFFFF"/>
      <w:spacing w:before="180" w:after="360" w:line="240" w:lineRule="atLeast"/>
      <w:jc w:val="center"/>
      <w:outlineLvl w:val="1"/>
    </w:pPr>
    <w:rPr>
      <w:spacing w:val="60"/>
      <w:sz w:val="30"/>
      <w:szCs w:val="30"/>
      <w:shd w:val="clear" w:color="auto" w:fill="FFFFFF"/>
      <w:lang w:eastAsia="ru-RU"/>
    </w:rPr>
  </w:style>
  <w:style w:type="paragraph" w:customStyle="1" w:styleId="32">
    <w:name w:val="Основной текст3"/>
    <w:basedOn w:val="a"/>
    <w:link w:val="af9"/>
    <w:uiPriority w:val="99"/>
    <w:rsid w:val="00F057E5"/>
    <w:pPr>
      <w:widowControl w:val="0"/>
      <w:shd w:val="clear" w:color="auto" w:fill="FFFFFF"/>
      <w:spacing w:before="360" w:after="0" w:line="614" w:lineRule="exact"/>
    </w:pPr>
    <w:rPr>
      <w:sz w:val="25"/>
      <w:szCs w:val="25"/>
      <w:shd w:val="clear" w:color="auto" w:fill="FFFFFF"/>
      <w:lang w:eastAsia="ru-RU"/>
    </w:rPr>
  </w:style>
  <w:style w:type="paragraph" w:customStyle="1" w:styleId="24">
    <w:name w:val="Основной текст (2)"/>
    <w:basedOn w:val="a"/>
    <w:link w:val="23"/>
    <w:uiPriority w:val="99"/>
    <w:rsid w:val="00F057E5"/>
    <w:pPr>
      <w:widowControl w:val="0"/>
      <w:shd w:val="clear" w:color="auto" w:fill="FFFFFF"/>
      <w:spacing w:after="0" w:line="240" w:lineRule="atLeast"/>
      <w:jc w:val="center"/>
    </w:pPr>
    <w:rPr>
      <w:b/>
      <w:bCs/>
      <w:sz w:val="25"/>
      <w:szCs w:val="25"/>
      <w:shd w:val="clear" w:color="auto" w:fill="FFFFFF"/>
      <w:lang w:eastAsia="ru-RU"/>
    </w:rPr>
  </w:style>
  <w:style w:type="paragraph" w:styleId="afa">
    <w:name w:val="Title"/>
    <w:basedOn w:val="a"/>
    <w:link w:val="afb"/>
    <w:uiPriority w:val="99"/>
    <w:qFormat/>
    <w:rsid w:val="00F375DF"/>
    <w:pPr>
      <w:spacing w:after="0" w:line="240" w:lineRule="auto"/>
      <w:jc w:val="center"/>
    </w:pPr>
    <w:rPr>
      <w:rFonts w:cs="Times New Roman"/>
      <w:b/>
      <w:bCs/>
      <w:sz w:val="24"/>
      <w:szCs w:val="24"/>
      <w:lang w:eastAsia="ru-RU"/>
    </w:rPr>
  </w:style>
  <w:style w:type="character" w:customStyle="1" w:styleId="afb">
    <w:name w:val="Название Знак"/>
    <w:link w:val="afa"/>
    <w:uiPriority w:val="99"/>
    <w:locked/>
    <w:rsid w:val="00F375DF"/>
    <w:rPr>
      <w:rFonts w:ascii="Times New Roman" w:hAnsi="Times New Roman" w:cs="Times New Roman"/>
      <w:b/>
      <w:bCs/>
      <w:sz w:val="24"/>
      <w:szCs w:val="24"/>
    </w:rPr>
  </w:style>
  <w:style w:type="paragraph" w:customStyle="1" w:styleId="25">
    <w:name w:val="Знак Знак Знак Знак Знак Знак2"/>
    <w:basedOn w:val="a"/>
    <w:uiPriority w:val="99"/>
    <w:rsid w:val="00731F52"/>
    <w:pPr>
      <w:spacing w:before="100" w:beforeAutospacing="1" w:after="100" w:afterAutospacing="1" w:line="240" w:lineRule="auto"/>
      <w:jc w:val="both"/>
    </w:pPr>
    <w:rPr>
      <w:rFonts w:ascii="Tahoma" w:eastAsia="Times New Roman" w:hAnsi="Tahoma" w:cs="Tahoma"/>
      <w:sz w:val="20"/>
      <w:szCs w:val="20"/>
      <w:lang w:val="en-US"/>
    </w:rPr>
  </w:style>
  <w:style w:type="paragraph" w:customStyle="1" w:styleId="110">
    <w:name w:val="Знак11"/>
    <w:basedOn w:val="a"/>
    <w:uiPriority w:val="99"/>
    <w:rsid w:val="00731F52"/>
    <w:pPr>
      <w:spacing w:before="100" w:beforeAutospacing="1" w:after="100" w:afterAutospacing="1" w:line="240" w:lineRule="auto"/>
      <w:jc w:val="both"/>
    </w:pPr>
    <w:rPr>
      <w:rFonts w:ascii="Tahoma" w:eastAsia="Times New Roman" w:hAnsi="Tahoma" w:cs="Tahoma"/>
      <w:sz w:val="20"/>
      <w:szCs w:val="20"/>
      <w:lang w:val="en-US"/>
    </w:rPr>
  </w:style>
  <w:style w:type="paragraph" w:customStyle="1" w:styleId="msonormalcxspmiddle">
    <w:name w:val="msonormalcxspmiddle"/>
    <w:basedOn w:val="a"/>
    <w:uiPriority w:val="99"/>
    <w:rsid w:val="00FE2EA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c">
    <w:name w:val="Emphasis"/>
    <w:uiPriority w:val="99"/>
    <w:qFormat/>
    <w:rsid w:val="000929EF"/>
    <w:rPr>
      <w:i/>
      <w:iCs/>
    </w:rPr>
  </w:style>
  <w:style w:type="paragraph" w:styleId="26">
    <w:name w:val="Body Text 2"/>
    <w:basedOn w:val="a"/>
    <w:link w:val="27"/>
    <w:uiPriority w:val="99"/>
    <w:semiHidden/>
    <w:rsid w:val="00AC2DB8"/>
    <w:pPr>
      <w:spacing w:after="120" w:line="480" w:lineRule="auto"/>
    </w:pPr>
  </w:style>
  <w:style w:type="character" w:customStyle="1" w:styleId="27">
    <w:name w:val="Основной текст 2 Знак"/>
    <w:link w:val="26"/>
    <w:locked/>
    <w:rsid w:val="00AC2DB8"/>
    <w:rPr>
      <w:sz w:val="22"/>
      <w:szCs w:val="22"/>
      <w:lang w:eastAsia="en-US"/>
    </w:rPr>
  </w:style>
  <w:style w:type="paragraph" w:styleId="28">
    <w:name w:val="Body Text Indent 2"/>
    <w:basedOn w:val="a"/>
    <w:link w:val="29"/>
    <w:uiPriority w:val="99"/>
    <w:semiHidden/>
    <w:rsid w:val="00AC2DB8"/>
    <w:pPr>
      <w:spacing w:after="120" w:line="480" w:lineRule="auto"/>
      <w:ind w:left="283"/>
    </w:pPr>
  </w:style>
  <w:style w:type="character" w:customStyle="1" w:styleId="29">
    <w:name w:val="Основной текст с отступом 2 Знак"/>
    <w:link w:val="28"/>
    <w:uiPriority w:val="99"/>
    <w:semiHidden/>
    <w:locked/>
    <w:rsid w:val="00AC2DB8"/>
    <w:rPr>
      <w:sz w:val="22"/>
      <w:szCs w:val="22"/>
      <w:lang w:eastAsia="en-US"/>
    </w:rPr>
  </w:style>
  <w:style w:type="paragraph" w:styleId="afd">
    <w:name w:val="footnote text"/>
    <w:aliases w:val="Table_Footnote_last Знак,Table_Footnote_last Знак Знак,Table_Footnote_last"/>
    <w:basedOn w:val="a"/>
    <w:link w:val="afe"/>
    <w:rsid w:val="00AC2DB8"/>
    <w:rPr>
      <w:sz w:val="20"/>
      <w:szCs w:val="20"/>
    </w:rPr>
  </w:style>
  <w:style w:type="character" w:customStyle="1" w:styleId="afe">
    <w:name w:val="Текст сноски Знак"/>
    <w:aliases w:val="Table_Footnote_last Знак Знак1,Table_Footnote_last Знак Знак Знак,Table_Footnote_last Знак1"/>
    <w:link w:val="afd"/>
    <w:locked/>
    <w:rsid w:val="00AC2DB8"/>
    <w:rPr>
      <w:lang w:eastAsia="en-US"/>
    </w:rPr>
  </w:style>
  <w:style w:type="character" w:styleId="aff">
    <w:name w:val="footnote reference"/>
    <w:uiPriority w:val="99"/>
    <w:rsid w:val="00AC2DB8"/>
    <w:rPr>
      <w:vertAlign w:val="superscript"/>
    </w:rPr>
  </w:style>
  <w:style w:type="character" w:styleId="aff0">
    <w:name w:val="FollowedHyperlink"/>
    <w:uiPriority w:val="99"/>
    <w:semiHidden/>
    <w:rsid w:val="007875FB"/>
    <w:rPr>
      <w:color w:val="800080"/>
      <w:u w:val="single"/>
    </w:rPr>
  </w:style>
  <w:style w:type="paragraph" w:styleId="aff1">
    <w:name w:val="caption"/>
    <w:basedOn w:val="a"/>
    <w:uiPriority w:val="35"/>
    <w:qFormat/>
    <w:rsid w:val="007875FB"/>
    <w:pPr>
      <w:suppressLineNumbers/>
      <w:suppressAutoHyphens/>
      <w:spacing w:before="120" w:after="120" w:line="240" w:lineRule="auto"/>
    </w:pPr>
    <w:rPr>
      <w:rFonts w:ascii="Times New Roman" w:eastAsia="Times New Roman" w:hAnsi="Times New Roman" w:cs="Times New Roman"/>
      <w:i/>
      <w:iCs/>
      <w:sz w:val="24"/>
      <w:szCs w:val="24"/>
      <w:lang w:eastAsia="zh-CN"/>
    </w:rPr>
  </w:style>
  <w:style w:type="paragraph" w:styleId="aff2">
    <w:name w:val="List"/>
    <w:basedOn w:val="a6"/>
    <w:rsid w:val="007875FB"/>
    <w:pPr>
      <w:widowControl/>
      <w:suppressAutoHyphens/>
      <w:spacing w:after="120"/>
      <w:jc w:val="left"/>
    </w:pPr>
    <w:rPr>
      <w:rFonts w:ascii="Times New Roman" w:eastAsia="Times New Roman" w:hAnsi="Times New Roman" w:cs="Times New Roman"/>
      <w:sz w:val="24"/>
      <w:szCs w:val="24"/>
      <w:lang w:eastAsia="zh-CN"/>
    </w:rPr>
  </w:style>
  <w:style w:type="paragraph" w:customStyle="1" w:styleId="aff3">
    <w:name w:val="Заголовок"/>
    <w:basedOn w:val="a"/>
    <w:next w:val="a6"/>
    <w:rsid w:val="007875FB"/>
    <w:pPr>
      <w:keepNext/>
      <w:suppressAutoHyphens/>
      <w:spacing w:before="240" w:after="120" w:line="240" w:lineRule="auto"/>
    </w:pPr>
    <w:rPr>
      <w:rFonts w:ascii="Liberation Sans" w:eastAsia="Microsoft YaHei" w:hAnsi="Liberation Sans" w:cs="Liberation Sans"/>
      <w:sz w:val="28"/>
      <w:szCs w:val="28"/>
      <w:lang w:eastAsia="zh-CN"/>
    </w:rPr>
  </w:style>
  <w:style w:type="paragraph" w:customStyle="1" w:styleId="15">
    <w:name w:val="Указатель1"/>
    <w:basedOn w:val="a"/>
    <w:rsid w:val="007875FB"/>
    <w:pPr>
      <w:suppressLineNumbers/>
      <w:suppressAutoHyphens/>
      <w:spacing w:after="0" w:line="240" w:lineRule="auto"/>
    </w:pPr>
    <w:rPr>
      <w:rFonts w:ascii="Times New Roman" w:eastAsia="Times New Roman" w:hAnsi="Times New Roman" w:cs="Times New Roman"/>
      <w:sz w:val="24"/>
      <w:szCs w:val="24"/>
      <w:lang w:eastAsia="zh-CN"/>
    </w:rPr>
  </w:style>
  <w:style w:type="paragraph" w:customStyle="1" w:styleId="aff4">
    <w:name w:val="Содержимое таблицы"/>
    <w:basedOn w:val="a"/>
    <w:rsid w:val="007875FB"/>
    <w:pPr>
      <w:suppressLineNumbers/>
      <w:suppressAutoHyphens/>
      <w:spacing w:after="0" w:line="240" w:lineRule="auto"/>
    </w:pPr>
    <w:rPr>
      <w:rFonts w:ascii="Times New Roman" w:eastAsia="Times New Roman" w:hAnsi="Times New Roman" w:cs="Times New Roman"/>
      <w:sz w:val="24"/>
      <w:szCs w:val="24"/>
      <w:lang w:eastAsia="zh-CN"/>
    </w:rPr>
  </w:style>
  <w:style w:type="paragraph" w:customStyle="1" w:styleId="aff5">
    <w:name w:val="Заголовок таблицы"/>
    <w:basedOn w:val="aff4"/>
    <w:rsid w:val="007875FB"/>
    <w:pPr>
      <w:jc w:val="center"/>
    </w:pPr>
    <w:rPr>
      <w:b/>
      <w:bCs/>
    </w:rPr>
  </w:style>
  <w:style w:type="paragraph" w:customStyle="1" w:styleId="copyright-info">
    <w:name w:val="copyright-info"/>
    <w:basedOn w:val="a"/>
    <w:rsid w:val="007875F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WW8Num1z0">
    <w:name w:val="WW8Num1z0"/>
    <w:rsid w:val="007875FB"/>
  </w:style>
  <w:style w:type="character" w:customStyle="1" w:styleId="WW8Num1z1">
    <w:name w:val="WW8Num1z1"/>
    <w:rsid w:val="007875FB"/>
  </w:style>
  <w:style w:type="character" w:customStyle="1" w:styleId="WW8Num1z2">
    <w:name w:val="WW8Num1z2"/>
    <w:rsid w:val="007875FB"/>
  </w:style>
  <w:style w:type="character" w:customStyle="1" w:styleId="WW8Num1z3">
    <w:name w:val="WW8Num1z3"/>
    <w:rsid w:val="007875FB"/>
  </w:style>
  <w:style w:type="character" w:customStyle="1" w:styleId="WW8Num1z4">
    <w:name w:val="WW8Num1z4"/>
    <w:rsid w:val="007875FB"/>
  </w:style>
  <w:style w:type="character" w:customStyle="1" w:styleId="WW8Num1z5">
    <w:name w:val="WW8Num1z5"/>
    <w:rsid w:val="007875FB"/>
  </w:style>
  <w:style w:type="character" w:customStyle="1" w:styleId="WW8Num1z6">
    <w:name w:val="WW8Num1z6"/>
    <w:rsid w:val="007875FB"/>
  </w:style>
  <w:style w:type="character" w:customStyle="1" w:styleId="WW8Num1z7">
    <w:name w:val="WW8Num1z7"/>
    <w:rsid w:val="007875FB"/>
  </w:style>
  <w:style w:type="character" w:customStyle="1" w:styleId="WW8Num1z8">
    <w:name w:val="WW8Num1z8"/>
    <w:rsid w:val="007875FB"/>
  </w:style>
  <w:style w:type="character" w:customStyle="1" w:styleId="WW8Num2z0">
    <w:name w:val="WW8Num2z0"/>
    <w:rsid w:val="007875FB"/>
  </w:style>
  <w:style w:type="character" w:customStyle="1" w:styleId="WW8Num2z1">
    <w:name w:val="WW8Num2z1"/>
    <w:rsid w:val="007875FB"/>
  </w:style>
  <w:style w:type="character" w:customStyle="1" w:styleId="WW8Num2z2">
    <w:name w:val="WW8Num2z2"/>
    <w:rsid w:val="007875FB"/>
  </w:style>
  <w:style w:type="character" w:customStyle="1" w:styleId="WW8Num2z3">
    <w:name w:val="WW8Num2z3"/>
    <w:rsid w:val="007875FB"/>
  </w:style>
  <w:style w:type="character" w:customStyle="1" w:styleId="WW8Num2z4">
    <w:name w:val="WW8Num2z4"/>
    <w:rsid w:val="007875FB"/>
  </w:style>
  <w:style w:type="character" w:customStyle="1" w:styleId="WW8Num2z5">
    <w:name w:val="WW8Num2z5"/>
    <w:rsid w:val="007875FB"/>
  </w:style>
  <w:style w:type="character" w:customStyle="1" w:styleId="WW8Num2z6">
    <w:name w:val="WW8Num2z6"/>
    <w:rsid w:val="007875FB"/>
  </w:style>
  <w:style w:type="character" w:customStyle="1" w:styleId="WW8Num2z7">
    <w:name w:val="WW8Num2z7"/>
    <w:rsid w:val="007875FB"/>
  </w:style>
  <w:style w:type="character" w:customStyle="1" w:styleId="WW8Num2z8">
    <w:name w:val="WW8Num2z8"/>
    <w:rsid w:val="007875FB"/>
  </w:style>
  <w:style w:type="character" w:customStyle="1" w:styleId="WW8Num3z0">
    <w:name w:val="WW8Num3z0"/>
    <w:rsid w:val="007875FB"/>
    <w:rPr>
      <w:rFonts w:ascii="Wingdings" w:hAnsi="Wingdings" w:cs="Wingdings"/>
    </w:rPr>
  </w:style>
  <w:style w:type="character" w:customStyle="1" w:styleId="WW8Num3z1">
    <w:name w:val="WW8Num3z1"/>
    <w:rsid w:val="007875FB"/>
    <w:rPr>
      <w:rFonts w:ascii="Courier New" w:hAnsi="Courier New" w:cs="Courier New"/>
    </w:rPr>
  </w:style>
  <w:style w:type="character" w:customStyle="1" w:styleId="WW8Num3z3">
    <w:name w:val="WW8Num3z3"/>
    <w:rsid w:val="007875FB"/>
    <w:rPr>
      <w:rFonts w:ascii="Symbol" w:hAnsi="Symbol" w:cs="Symbol"/>
    </w:rPr>
  </w:style>
  <w:style w:type="character" w:customStyle="1" w:styleId="WW8Num4z0">
    <w:name w:val="WW8Num4z0"/>
    <w:rsid w:val="007875FB"/>
    <w:rPr>
      <w:rFonts w:ascii="Wingdings" w:hAnsi="Wingdings" w:cs="Wingdings"/>
    </w:rPr>
  </w:style>
  <w:style w:type="character" w:customStyle="1" w:styleId="WW8Num4z1">
    <w:name w:val="WW8Num4z1"/>
    <w:rsid w:val="007875FB"/>
    <w:rPr>
      <w:rFonts w:ascii="Courier New" w:hAnsi="Courier New" w:cs="Courier New"/>
    </w:rPr>
  </w:style>
  <w:style w:type="character" w:customStyle="1" w:styleId="WW8Num4z3">
    <w:name w:val="WW8Num4z3"/>
    <w:rsid w:val="007875FB"/>
    <w:rPr>
      <w:rFonts w:ascii="Symbol" w:hAnsi="Symbol" w:cs="Symbol"/>
    </w:rPr>
  </w:style>
  <w:style w:type="character" w:customStyle="1" w:styleId="WW8Num5z0">
    <w:name w:val="WW8Num5z0"/>
    <w:rsid w:val="007875FB"/>
    <w:rPr>
      <w:rFonts w:ascii="Wingdings" w:hAnsi="Wingdings" w:cs="Wingdings"/>
    </w:rPr>
  </w:style>
  <w:style w:type="character" w:customStyle="1" w:styleId="WW8Num5z1">
    <w:name w:val="WW8Num5z1"/>
    <w:rsid w:val="007875FB"/>
    <w:rPr>
      <w:rFonts w:ascii="Courier New" w:hAnsi="Courier New" w:cs="Courier New"/>
    </w:rPr>
  </w:style>
  <w:style w:type="character" w:customStyle="1" w:styleId="WW8Num5z3">
    <w:name w:val="WW8Num5z3"/>
    <w:rsid w:val="007875FB"/>
    <w:rPr>
      <w:rFonts w:ascii="Symbol" w:hAnsi="Symbol" w:cs="Symbol"/>
    </w:rPr>
  </w:style>
  <w:style w:type="character" w:customStyle="1" w:styleId="WW8Num6z0">
    <w:name w:val="WW8Num6z0"/>
    <w:rsid w:val="007875FB"/>
    <w:rPr>
      <w:rFonts w:ascii="Wingdings" w:hAnsi="Wingdings" w:cs="Wingdings"/>
    </w:rPr>
  </w:style>
  <w:style w:type="character" w:customStyle="1" w:styleId="WW8Num6z1">
    <w:name w:val="WW8Num6z1"/>
    <w:rsid w:val="007875FB"/>
    <w:rPr>
      <w:rFonts w:ascii="Courier New" w:hAnsi="Courier New" w:cs="Courier New"/>
    </w:rPr>
  </w:style>
  <w:style w:type="character" w:customStyle="1" w:styleId="WW8Num6z3">
    <w:name w:val="WW8Num6z3"/>
    <w:rsid w:val="007875FB"/>
    <w:rPr>
      <w:rFonts w:ascii="Symbol" w:hAnsi="Symbol" w:cs="Symbol"/>
    </w:rPr>
  </w:style>
  <w:style w:type="character" w:customStyle="1" w:styleId="WW8Num7z0">
    <w:name w:val="WW8Num7z0"/>
    <w:rsid w:val="007875FB"/>
    <w:rPr>
      <w:rFonts w:ascii="Wingdings" w:hAnsi="Wingdings" w:cs="Wingdings"/>
    </w:rPr>
  </w:style>
  <w:style w:type="character" w:customStyle="1" w:styleId="WW8Num7z1">
    <w:name w:val="WW8Num7z1"/>
    <w:rsid w:val="007875FB"/>
    <w:rPr>
      <w:rFonts w:ascii="Courier New" w:hAnsi="Courier New" w:cs="Courier New"/>
    </w:rPr>
  </w:style>
  <w:style w:type="character" w:customStyle="1" w:styleId="WW8Num7z3">
    <w:name w:val="WW8Num7z3"/>
    <w:rsid w:val="007875FB"/>
    <w:rPr>
      <w:rFonts w:ascii="Symbol" w:hAnsi="Symbol" w:cs="Symbol"/>
    </w:rPr>
  </w:style>
  <w:style w:type="character" w:customStyle="1" w:styleId="WW8Num8z0">
    <w:name w:val="WW8Num8z0"/>
    <w:rsid w:val="007875FB"/>
    <w:rPr>
      <w:rFonts w:ascii="Wingdings" w:hAnsi="Wingdings" w:cs="Wingdings"/>
    </w:rPr>
  </w:style>
  <w:style w:type="character" w:customStyle="1" w:styleId="WW8Num8z1">
    <w:name w:val="WW8Num8z1"/>
    <w:rsid w:val="007875FB"/>
    <w:rPr>
      <w:rFonts w:ascii="Courier New" w:hAnsi="Courier New" w:cs="Courier New"/>
    </w:rPr>
  </w:style>
  <w:style w:type="character" w:customStyle="1" w:styleId="WW8Num8z3">
    <w:name w:val="WW8Num8z3"/>
    <w:rsid w:val="007875FB"/>
    <w:rPr>
      <w:rFonts w:ascii="Symbol" w:hAnsi="Symbol" w:cs="Symbol"/>
    </w:rPr>
  </w:style>
  <w:style w:type="character" w:customStyle="1" w:styleId="WW8Num9z0">
    <w:name w:val="WW8Num9z0"/>
    <w:rsid w:val="007875FB"/>
  </w:style>
  <w:style w:type="character" w:customStyle="1" w:styleId="WW8Num9z1">
    <w:name w:val="WW8Num9z1"/>
    <w:rsid w:val="007875FB"/>
  </w:style>
  <w:style w:type="character" w:customStyle="1" w:styleId="WW8Num9z2">
    <w:name w:val="WW8Num9z2"/>
    <w:rsid w:val="007875FB"/>
  </w:style>
  <w:style w:type="character" w:customStyle="1" w:styleId="WW8Num9z3">
    <w:name w:val="WW8Num9z3"/>
    <w:rsid w:val="007875FB"/>
  </w:style>
  <w:style w:type="character" w:customStyle="1" w:styleId="WW8Num9z4">
    <w:name w:val="WW8Num9z4"/>
    <w:rsid w:val="007875FB"/>
  </w:style>
  <w:style w:type="character" w:customStyle="1" w:styleId="WW8Num9z5">
    <w:name w:val="WW8Num9z5"/>
    <w:rsid w:val="007875FB"/>
  </w:style>
  <w:style w:type="character" w:customStyle="1" w:styleId="WW8Num9z6">
    <w:name w:val="WW8Num9z6"/>
    <w:rsid w:val="007875FB"/>
  </w:style>
  <w:style w:type="character" w:customStyle="1" w:styleId="WW8Num9z7">
    <w:name w:val="WW8Num9z7"/>
    <w:rsid w:val="007875FB"/>
  </w:style>
  <w:style w:type="character" w:customStyle="1" w:styleId="WW8Num9z8">
    <w:name w:val="WW8Num9z8"/>
    <w:rsid w:val="007875FB"/>
  </w:style>
  <w:style w:type="character" w:customStyle="1" w:styleId="WW8Num10z0">
    <w:name w:val="WW8Num10z0"/>
    <w:rsid w:val="007875FB"/>
  </w:style>
  <w:style w:type="character" w:customStyle="1" w:styleId="WW8Num10z1">
    <w:name w:val="WW8Num10z1"/>
    <w:rsid w:val="007875FB"/>
  </w:style>
  <w:style w:type="character" w:customStyle="1" w:styleId="WW8Num10z2">
    <w:name w:val="WW8Num10z2"/>
    <w:rsid w:val="007875FB"/>
  </w:style>
  <w:style w:type="character" w:customStyle="1" w:styleId="WW8Num10z3">
    <w:name w:val="WW8Num10z3"/>
    <w:rsid w:val="007875FB"/>
  </w:style>
  <w:style w:type="character" w:customStyle="1" w:styleId="WW8Num10z4">
    <w:name w:val="WW8Num10z4"/>
    <w:rsid w:val="007875FB"/>
  </w:style>
  <w:style w:type="character" w:customStyle="1" w:styleId="WW8Num10z5">
    <w:name w:val="WW8Num10z5"/>
    <w:rsid w:val="007875FB"/>
  </w:style>
  <w:style w:type="character" w:customStyle="1" w:styleId="WW8Num10z6">
    <w:name w:val="WW8Num10z6"/>
    <w:rsid w:val="007875FB"/>
  </w:style>
  <w:style w:type="character" w:customStyle="1" w:styleId="WW8Num10z7">
    <w:name w:val="WW8Num10z7"/>
    <w:rsid w:val="007875FB"/>
  </w:style>
  <w:style w:type="character" w:customStyle="1" w:styleId="WW8Num10z8">
    <w:name w:val="WW8Num10z8"/>
    <w:rsid w:val="007875FB"/>
  </w:style>
  <w:style w:type="character" w:customStyle="1" w:styleId="16">
    <w:name w:val="Основной шрифт абзаца1"/>
    <w:rsid w:val="007875FB"/>
  </w:style>
  <w:style w:type="paragraph" w:customStyle="1" w:styleId="Standard">
    <w:name w:val="Standard"/>
    <w:rsid w:val="007875FB"/>
    <w:pPr>
      <w:suppressAutoHyphens/>
      <w:autoSpaceDN w:val="0"/>
    </w:pPr>
    <w:rPr>
      <w:rFonts w:ascii="Times New Roman" w:eastAsia="Times New Roman" w:hAnsi="Times New Roman"/>
      <w:kern w:val="3"/>
      <w:sz w:val="24"/>
      <w:szCs w:val="24"/>
      <w:lang w:eastAsia="zh-CN"/>
    </w:rPr>
  </w:style>
  <w:style w:type="paragraph" w:customStyle="1" w:styleId="Textbodyindent">
    <w:name w:val="Text body indent"/>
    <w:basedOn w:val="Standard"/>
    <w:rsid w:val="007875FB"/>
    <w:pPr>
      <w:suppressAutoHyphens w:val="0"/>
      <w:spacing w:after="120"/>
      <w:ind w:left="283"/>
    </w:pPr>
    <w:rPr>
      <w:sz w:val="20"/>
      <w:szCs w:val="20"/>
      <w:lang w:eastAsia="ru-RU"/>
    </w:rPr>
  </w:style>
  <w:style w:type="character" w:customStyle="1" w:styleId="2a">
    <w:name w:val="Основной текст Знак2"/>
    <w:locked/>
    <w:rsid w:val="007875FB"/>
    <w:rPr>
      <w:rFonts w:ascii="Times New Roman" w:hAnsi="Times New Roman" w:cs="Times New Roman"/>
      <w:sz w:val="24"/>
      <w:szCs w:val="24"/>
      <w:lang w:eastAsia="zh-CN"/>
    </w:rPr>
  </w:style>
  <w:style w:type="character" w:customStyle="1" w:styleId="17">
    <w:name w:val="Основной текст с отступом Знак1"/>
    <w:locked/>
    <w:rsid w:val="007875FB"/>
    <w:rPr>
      <w:rFonts w:ascii="Times New Roman" w:hAnsi="Times New Roman" w:cs="Times New Roman"/>
      <w:lang w:eastAsia="zh-CN"/>
    </w:rPr>
  </w:style>
  <w:style w:type="character" w:customStyle="1" w:styleId="18">
    <w:name w:val="Текст выноски Знак1"/>
    <w:locked/>
    <w:rsid w:val="007875FB"/>
    <w:rPr>
      <w:rFonts w:ascii="Tahoma" w:hAnsi="Tahoma" w:cs="Tahoma"/>
      <w:sz w:val="16"/>
      <w:szCs w:val="16"/>
      <w:lang w:eastAsia="zh-CN"/>
    </w:rPr>
  </w:style>
  <w:style w:type="character" w:customStyle="1" w:styleId="19">
    <w:name w:val="Верхний колонтитул Знак1"/>
    <w:uiPriority w:val="99"/>
    <w:locked/>
    <w:rsid w:val="007875FB"/>
    <w:rPr>
      <w:rFonts w:ascii="Times New Roman" w:hAnsi="Times New Roman" w:cs="Times New Roman"/>
      <w:sz w:val="24"/>
      <w:szCs w:val="24"/>
      <w:lang w:eastAsia="zh-CN"/>
    </w:rPr>
  </w:style>
  <w:style w:type="character" w:customStyle="1" w:styleId="1a">
    <w:name w:val="Нижний колонтитул Знак1"/>
    <w:uiPriority w:val="99"/>
    <w:locked/>
    <w:rsid w:val="007875FB"/>
    <w:rPr>
      <w:rFonts w:ascii="Times New Roman" w:hAnsi="Times New Roman" w:cs="Times New Roman"/>
      <w:sz w:val="24"/>
      <w:szCs w:val="24"/>
      <w:lang w:eastAsia="zh-CN"/>
    </w:rPr>
  </w:style>
  <w:style w:type="character" w:customStyle="1" w:styleId="b-contact-informer-targetjs-contact-informer">
    <w:name w:val="b-contact-informer-target js-contact-informer"/>
    <w:rsid w:val="00977965"/>
  </w:style>
  <w:style w:type="character" w:customStyle="1" w:styleId="apple-converted-space">
    <w:name w:val="apple-converted-space"/>
    <w:rsid w:val="00977965"/>
  </w:style>
  <w:style w:type="character" w:customStyle="1" w:styleId="b-letterheadaddrsname">
    <w:name w:val="b-letter__head__addrs__name"/>
    <w:rsid w:val="00977965"/>
  </w:style>
  <w:style w:type="character" w:customStyle="1" w:styleId="linklinkblacklinkdotted">
    <w:name w:val="link link_black link_dotted"/>
    <w:rsid w:val="00977965"/>
  </w:style>
  <w:style w:type="paragraph" w:customStyle="1" w:styleId="aff6">
    <w:name w:val="Знак Знак Знак Знак Знак Знак Знак Знак Знак Знак Знак Знак Знак Знак Знак"/>
    <w:basedOn w:val="a"/>
    <w:rsid w:val="00977965"/>
    <w:pPr>
      <w:spacing w:before="100" w:beforeAutospacing="1" w:after="100" w:afterAutospacing="1" w:line="240" w:lineRule="auto"/>
    </w:pPr>
    <w:rPr>
      <w:rFonts w:ascii="Tahoma" w:eastAsia="Times New Roman" w:hAnsi="Tahoma" w:cs="Tahoma"/>
      <w:sz w:val="20"/>
      <w:szCs w:val="20"/>
      <w:lang w:val="en-US"/>
    </w:rPr>
  </w:style>
  <w:style w:type="paragraph" w:customStyle="1" w:styleId="ConsPlusDocList">
    <w:name w:val="ConsPlusDocList"/>
    <w:rsid w:val="00895341"/>
    <w:pPr>
      <w:widowControl w:val="0"/>
      <w:autoSpaceDE w:val="0"/>
      <w:autoSpaceDN w:val="0"/>
      <w:adjustRightInd w:val="0"/>
    </w:pPr>
    <w:rPr>
      <w:rFonts w:ascii="Courier New" w:eastAsia="Times New Roman" w:hAnsi="Courier New" w:cs="Courier New"/>
    </w:rPr>
  </w:style>
  <w:style w:type="paragraph" w:styleId="aff7">
    <w:name w:val="Document Map"/>
    <w:basedOn w:val="a"/>
    <w:link w:val="aff8"/>
    <w:semiHidden/>
    <w:rsid w:val="00895341"/>
    <w:pPr>
      <w:shd w:val="clear" w:color="auto" w:fill="000080"/>
      <w:spacing w:after="0" w:line="240" w:lineRule="auto"/>
    </w:pPr>
    <w:rPr>
      <w:rFonts w:ascii="Tahoma" w:eastAsia="Times New Roman" w:hAnsi="Tahoma" w:cs="Tahoma"/>
      <w:sz w:val="20"/>
      <w:szCs w:val="20"/>
      <w:lang w:eastAsia="ru-RU"/>
    </w:rPr>
  </w:style>
  <w:style w:type="character" w:customStyle="1" w:styleId="aff8">
    <w:name w:val="Схема документа Знак"/>
    <w:link w:val="aff7"/>
    <w:semiHidden/>
    <w:rsid w:val="00895341"/>
    <w:rPr>
      <w:rFonts w:ascii="Tahoma" w:eastAsia="Times New Roman" w:hAnsi="Tahoma" w:cs="Tahoma"/>
      <w:shd w:val="clear" w:color="auto" w:fill="000080"/>
    </w:rPr>
  </w:style>
  <w:style w:type="paragraph" w:customStyle="1" w:styleId="style13222631300000000552consplusnormal">
    <w:name w:val="style_13222631300000000552consplusnormal"/>
    <w:basedOn w:val="a"/>
    <w:rsid w:val="008953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f9">
    <w:name w:val="TOC Heading"/>
    <w:basedOn w:val="1"/>
    <w:next w:val="a"/>
    <w:uiPriority w:val="39"/>
    <w:unhideWhenUsed/>
    <w:qFormat/>
    <w:rsid w:val="00895341"/>
    <w:pPr>
      <w:keepLines/>
      <w:spacing w:before="120" w:after="120" w:line="276" w:lineRule="auto"/>
      <w:jc w:val="left"/>
      <w:outlineLvl w:val="9"/>
    </w:pPr>
    <w:rPr>
      <w:rFonts w:ascii="Cambria" w:eastAsia="Times New Roman" w:hAnsi="Cambria"/>
      <w:b/>
      <w:bCs/>
      <w:color w:val="365F91"/>
      <w:sz w:val="28"/>
      <w:szCs w:val="28"/>
    </w:rPr>
  </w:style>
  <w:style w:type="paragraph" w:styleId="1b">
    <w:name w:val="toc 1"/>
    <w:basedOn w:val="a"/>
    <w:next w:val="a"/>
    <w:autoRedefine/>
    <w:uiPriority w:val="39"/>
    <w:unhideWhenUsed/>
    <w:locked/>
    <w:rsid w:val="00895341"/>
    <w:pPr>
      <w:spacing w:after="100" w:line="240" w:lineRule="auto"/>
    </w:pPr>
    <w:rPr>
      <w:rFonts w:ascii="Times New Roman" w:eastAsia="Times New Roman" w:hAnsi="Times New Roman" w:cs="Times New Roman"/>
      <w:b/>
      <w:sz w:val="24"/>
      <w:szCs w:val="24"/>
      <w:lang w:eastAsia="ru-RU"/>
    </w:rPr>
  </w:style>
  <w:style w:type="paragraph" w:styleId="2b">
    <w:name w:val="toc 2"/>
    <w:basedOn w:val="a"/>
    <w:next w:val="a"/>
    <w:autoRedefine/>
    <w:uiPriority w:val="39"/>
    <w:unhideWhenUsed/>
    <w:locked/>
    <w:rsid w:val="00895341"/>
    <w:pPr>
      <w:tabs>
        <w:tab w:val="right" w:leader="dot" w:pos="9344"/>
      </w:tabs>
      <w:spacing w:after="100" w:line="240" w:lineRule="auto"/>
      <w:ind w:left="240"/>
      <w:jc w:val="both"/>
    </w:pPr>
    <w:rPr>
      <w:rFonts w:ascii="Times New Roman" w:eastAsia="Times New Roman" w:hAnsi="Times New Roman" w:cs="Times New Roman"/>
      <w:sz w:val="24"/>
      <w:szCs w:val="24"/>
      <w:lang w:eastAsia="ru-RU"/>
    </w:rPr>
  </w:style>
  <w:style w:type="paragraph" w:styleId="33">
    <w:name w:val="toc 3"/>
    <w:basedOn w:val="a"/>
    <w:next w:val="a"/>
    <w:autoRedefine/>
    <w:uiPriority w:val="39"/>
    <w:unhideWhenUsed/>
    <w:locked/>
    <w:rsid w:val="00895341"/>
    <w:pPr>
      <w:spacing w:after="100" w:line="240" w:lineRule="auto"/>
      <w:ind w:left="480"/>
      <w:jc w:val="both"/>
    </w:pPr>
    <w:rPr>
      <w:rFonts w:ascii="Times New Roman" w:eastAsia="Times New Roman" w:hAnsi="Times New Roman" w:cs="Times New Roman"/>
      <w:sz w:val="24"/>
      <w:szCs w:val="24"/>
      <w:lang w:eastAsia="ru-RU"/>
    </w:rPr>
  </w:style>
  <w:style w:type="paragraph" w:styleId="41">
    <w:name w:val="toc 4"/>
    <w:basedOn w:val="a"/>
    <w:next w:val="a"/>
    <w:autoRedefine/>
    <w:uiPriority w:val="39"/>
    <w:unhideWhenUsed/>
    <w:locked/>
    <w:rsid w:val="00895341"/>
    <w:pPr>
      <w:spacing w:after="100" w:line="240" w:lineRule="auto"/>
      <w:ind w:left="720"/>
      <w:jc w:val="both"/>
    </w:pPr>
    <w:rPr>
      <w:rFonts w:ascii="Times New Roman" w:eastAsia="Times New Roman" w:hAnsi="Times New Roman" w:cs="Times New Roman"/>
      <w:sz w:val="28"/>
      <w:szCs w:val="24"/>
      <w:lang w:eastAsia="ru-RU"/>
    </w:rPr>
  </w:style>
  <w:style w:type="paragraph" w:styleId="51">
    <w:name w:val="toc 5"/>
    <w:basedOn w:val="a"/>
    <w:next w:val="a"/>
    <w:autoRedefine/>
    <w:uiPriority w:val="39"/>
    <w:unhideWhenUsed/>
    <w:locked/>
    <w:rsid w:val="00895341"/>
    <w:pPr>
      <w:spacing w:after="100"/>
      <w:ind w:left="880"/>
    </w:pPr>
    <w:rPr>
      <w:rFonts w:ascii="Calibri" w:eastAsia="Times New Roman" w:hAnsi="Calibri" w:cs="Times New Roman"/>
      <w:lang w:eastAsia="ru-RU"/>
    </w:rPr>
  </w:style>
  <w:style w:type="paragraph" w:styleId="61">
    <w:name w:val="toc 6"/>
    <w:basedOn w:val="a"/>
    <w:next w:val="a"/>
    <w:autoRedefine/>
    <w:uiPriority w:val="39"/>
    <w:unhideWhenUsed/>
    <w:locked/>
    <w:rsid w:val="00895341"/>
    <w:pPr>
      <w:spacing w:after="100"/>
      <w:ind w:left="1100"/>
    </w:pPr>
    <w:rPr>
      <w:rFonts w:ascii="Calibri" w:eastAsia="Times New Roman" w:hAnsi="Calibri" w:cs="Times New Roman"/>
      <w:lang w:eastAsia="ru-RU"/>
    </w:rPr>
  </w:style>
  <w:style w:type="paragraph" w:styleId="71">
    <w:name w:val="toc 7"/>
    <w:basedOn w:val="a"/>
    <w:next w:val="a"/>
    <w:autoRedefine/>
    <w:uiPriority w:val="39"/>
    <w:unhideWhenUsed/>
    <w:locked/>
    <w:rsid w:val="00895341"/>
    <w:pPr>
      <w:spacing w:after="100"/>
      <w:ind w:left="1320"/>
    </w:pPr>
    <w:rPr>
      <w:rFonts w:ascii="Calibri" w:eastAsia="Times New Roman" w:hAnsi="Calibri" w:cs="Times New Roman"/>
      <w:lang w:eastAsia="ru-RU"/>
    </w:rPr>
  </w:style>
  <w:style w:type="paragraph" w:styleId="8">
    <w:name w:val="toc 8"/>
    <w:basedOn w:val="a"/>
    <w:next w:val="a"/>
    <w:autoRedefine/>
    <w:uiPriority w:val="39"/>
    <w:unhideWhenUsed/>
    <w:locked/>
    <w:rsid w:val="00895341"/>
    <w:pPr>
      <w:spacing w:after="100"/>
      <w:ind w:left="1540"/>
    </w:pPr>
    <w:rPr>
      <w:rFonts w:ascii="Calibri" w:eastAsia="Times New Roman" w:hAnsi="Calibri" w:cs="Times New Roman"/>
      <w:lang w:eastAsia="ru-RU"/>
    </w:rPr>
  </w:style>
  <w:style w:type="paragraph" w:styleId="9">
    <w:name w:val="toc 9"/>
    <w:basedOn w:val="a"/>
    <w:next w:val="a"/>
    <w:autoRedefine/>
    <w:uiPriority w:val="39"/>
    <w:unhideWhenUsed/>
    <w:locked/>
    <w:rsid w:val="00895341"/>
    <w:pPr>
      <w:spacing w:after="100"/>
      <w:ind w:left="1760"/>
    </w:pPr>
    <w:rPr>
      <w:rFonts w:ascii="Calibri" w:eastAsia="Times New Roman" w:hAnsi="Calibri" w:cs="Times New Roman"/>
      <w:lang w:eastAsia="ru-RU"/>
    </w:rPr>
  </w:style>
  <w:style w:type="table" w:customStyle="1" w:styleId="1c">
    <w:name w:val="Сетка таблицы1"/>
    <w:basedOn w:val="a1"/>
    <w:next w:val="af2"/>
    <w:uiPriority w:val="59"/>
    <w:rsid w:val="00895341"/>
    <w:pPr>
      <w:jc w:val="both"/>
    </w:pPr>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c">
    <w:name w:val="Сетка таблицы2"/>
    <w:basedOn w:val="a1"/>
    <w:next w:val="af2"/>
    <w:uiPriority w:val="59"/>
    <w:rsid w:val="00895341"/>
    <w:pPr>
      <w:jc w:val="both"/>
    </w:pPr>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d">
    <w:name w:val="Нет списка1"/>
    <w:next w:val="a2"/>
    <w:uiPriority w:val="99"/>
    <w:semiHidden/>
    <w:unhideWhenUsed/>
    <w:rsid w:val="00895341"/>
  </w:style>
  <w:style w:type="table" w:customStyle="1" w:styleId="34">
    <w:name w:val="Сетка таблицы3"/>
    <w:basedOn w:val="a1"/>
    <w:next w:val="af2"/>
    <w:uiPriority w:val="59"/>
    <w:rsid w:val="00895341"/>
    <w:pPr>
      <w:jc w:val="both"/>
    </w:pPr>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2">
    <w:name w:val="Сетка таблицы4"/>
    <w:basedOn w:val="a1"/>
    <w:next w:val="af2"/>
    <w:uiPriority w:val="59"/>
    <w:rsid w:val="00895341"/>
    <w:pPr>
      <w:jc w:val="both"/>
    </w:pPr>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2">
    <w:name w:val="Сетка таблицы5"/>
    <w:basedOn w:val="a1"/>
    <w:next w:val="af2"/>
    <w:uiPriority w:val="59"/>
    <w:rsid w:val="00895341"/>
    <w:pPr>
      <w:jc w:val="both"/>
    </w:pPr>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2">
    <w:name w:val="Сетка таблицы6"/>
    <w:basedOn w:val="a1"/>
    <w:next w:val="af2"/>
    <w:uiPriority w:val="59"/>
    <w:rsid w:val="00895341"/>
    <w:pPr>
      <w:jc w:val="both"/>
    </w:pPr>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2">
    <w:name w:val="Сетка таблицы7"/>
    <w:basedOn w:val="a1"/>
    <w:next w:val="af2"/>
    <w:uiPriority w:val="59"/>
    <w:rsid w:val="00895341"/>
    <w:pPr>
      <w:jc w:val="both"/>
    </w:pPr>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0">
    <w:name w:val="Сетка таблицы8"/>
    <w:basedOn w:val="a1"/>
    <w:next w:val="af2"/>
    <w:uiPriority w:val="59"/>
    <w:rsid w:val="00895341"/>
    <w:pPr>
      <w:jc w:val="both"/>
    </w:pPr>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0">
    <w:name w:val="Сетка таблицы9"/>
    <w:basedOn w:val="a1"/>
    <w:next w:val="af2"/>
    <w:uiPriority w:val="59"/>
    <w:rsid w:val="00895341"/>
    <w:pPr>
      <w:jc w:val="both"/>
    </w:pPr>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0">
    <w:name w:val="Сетка таблицы10"/>
    <w:basedOn w:val="a1"/>
    <w:next w:val="af2"/>
    <w:uiPriority w:val="59"/>
    <w:rsid w:val="00895341"/>
    <w:pPr>
      <w:jc w:val="both"/>
    </w:pPr>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fa">
    <w:name w:val="endnote text"/>
    <w:basedOn w:val="a"/>
    <w:link w:val="affb"/>
    <w:uiPriority w:val="99"/>
    <w:semiHidden/>
    <w:unhideWhenUsed/>
    <w:rsid w:val="00895341"/>
    <w:pPr>
      <w:spacing w:after="0" w:line="240" w:lineRule="auto"/>
    </w:pPr>
    <w:rPr>
      <w:rFonts w:ascii="Times New Roman" w:eastAsia="Times New Roman" w:hAnsi="Times New Roman" w:cs="Times New Roman"/>
      <w:sz w:val="20"/>
      <w:szCs w:val="20"/>
      <w:lang w:eastAsia="ru-RU"/>
    </w:rPr>
  </w:style>
  <w:style w:type="character" w:customStyle="1" w:styleId="affb">
    <w:name w:val="Текст концевой сноски Знак"/>
    <w:link w:val="affa"/>
    <w:uiPriority w:val="99"/>
    <w:semiHidden/>
    <w:rsid w:val="00895341"/>
    <w:rPr>
      <w:rFonts w:ascii="Times New Roman" w:eastAsia="Times New Roman" w:hAnsi="Times New Roman"/>
    </w:rPr>
  </w:style>
  <w:style w:type="character" w:styleId="affc">
    <w:name w:val="endnote reference"/>
    <w:uiPriority w:val="99"/>
    <w:semiHidden/>
    <w:unhideWhenUsed/>
    <w:rsid w:val="00895341"/>
    <w:rPr>
      <w:vertAlign w:val="superscript"/>
    </w:rPr>
  </w:style>
  <w:style w:type="character" w:customStyle="1" w:styleId="r">
    <w:name w:val="r"/>
    <w:rsid w:val="00895341"/>
  </w:style>
  <w:style w:type="character" w:customStyle="1" w:styleId="ep">
    <w:name w:val="ep"/>
    <w:rsid w:val="00895341"/>
  </w:style>
  <w:style w:type="character" w:customStyle="1" w:styleId="blk">
    <w:name w:val="blk"/>
    <w:rsid w:val="00895341"/>
  </w:style>
  <w:style w:type="numbering" w:customStyle="1" w:styleId="2d">
    <w:name w:val="Нет списка2"/>
    <w:next w:val="a2"/>
    <w:uiPriority w:val="99"/>
    <w:semiHidden/>
    <w:unhideWhenUsed/>
    <w:rsid w:val="00895341"/>
  </w:style>
  <w:style w:type="table" w:customStyle="1" w:styleId="111">
    <w:name w:val="Сетка таблицы11"/>
    <w:basedOn w:val="a1"/>
    <w:next w:val="af2"/>
    <w:uiPriority w:val="59"/>
    <w:rsid w:val="00895341"/>
    <w:pPr>
      <w:jc w:val="both"/>
    </w:pPr>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0">
    <w:name w:val="Сетка таблицы12"/>
    <w:basedOn w:val="a1"/>
    <w:next w:val="af2"/>
    <w:uiPriority w:val="59"/>
    <w:rsid w:val="00895341"/>
    <w:pPr>
      <w:jc w:val="both"/>
    </w:pPr>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0">
    <w:name w:val="Сетка таблицы21"/>
    <w:basedOn w:val="a1"/>
    <w:next w:val="af2"/>
    <w:uiPriority w:val="59"/>
    <w:rsid w:val="00895341"/>
    <w:pPr>
      <w:jc w:val="both"/>
    </w:pPr>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2">
    <w:name w:val="Нет списка11"/>
    <w:next w:val="a2"/>
    <w:uiPriority w:val="99"/>
    <w:semiHidden/>
    <w:unhideWhenUsed/>
    <w:rsid w:val="00895341"/>
  </w:style>
  <w:style w:type="table" w:customStyle="1" w:styleId="310">
    <w:name w:val="Сетка таблицы31"/>
    <w:basedOn w:val="a1"/>
    <w:next w:val="af2"/>
    <w:uiPriority w:val="59"/>
    <w:rsid w:val="00895341"/>
    <w:pPr>
      <w:jc w:val="both"/>
    </w:pPr>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0">
    <w:name w:val="Сетка таблицы41"/>
    <w:basedOn w:val="a1"/>
    <w:next w:val="af2"/>
    <w:uiPriority w:val="59"/>
    <w:rsid w:val="00895341"/>
    <w:pPr>
      <w:jc w:val="both"/>
    </w:pPr>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0">
    <w:name w:val="Сетка таблицы51"/>
    <w:basedOn w:val="a1"/>
    <w:next w:val="af2"/>
    <w:uiPriority w:val="59"/>
    <w:rsid w:val="00895341"/>
    <w:pPr>
      <w:jc w:val="both"/>
    </w:pPr>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0">
    <w:name w:val="Сетка таблицы61"/>
    <w:basedOn w:val="a1"/>
    <w:next w:val="af2"/>
    <w:uiPriority w:val="59"/>
    <w:rsid w:val="00895341"/>
    <w:pPr>
      <w:jc w:val="both"/>
    </w:pPr>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10">
    <w:name w:val="Сетка таблицы71"/>
    <w:basedOn w:val="a1"/>
    <w:next w:val="af2"/>
    <w:uiPriority w:val="59"/>
    <w:rsid w:val="00895341"/>
    <w:pPr>
      <w:jc w:val="both"/>
    </w:pPr>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1">
    <w:name w:val="Сетка таблицы81"/>
    <w:basedOn w:val="a1"/>
    <w:next w:val="af2"/>
    <w:uiPriority w:val="59"/>
    <w:rsid w:val="00895341"/>
    <w:pPr>
      <w:jc w:val="both"/>
    </w:pPr>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1">
    <w:name w:val="Сетка таблицы91"/>
    <w:basedOn w:val="a1"/>
    <w:next w:val="af2"/>
    <w:uiPriority w:val="59"/>
    <w:rsid w:val="00895341"/>
    <w:pPr>
      <w:jc w:val="both"/>
    </w:pPr>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1">
    <w:name w:val="Сетка таблицы101"/>
    <w:basedOn w:val="a1"/>
    <w:next w:val="af2"/>
    <w:uiPriority w:val="59"/>
    <w:rsid w:val="00895341"/>
    <w:pPr>
      <w:jc w:val="both"/>
    </w:pPr>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1">
    <w:name w:val="Нет списка21"/>
    <w:next w:val="a2"/>
    <w:uiPriority w:val="99"/>
    <w:semiHidden/>
    <w:unhideWhenUsed/>
    <w:rsid w:val="00895341"/>
  </w:style>
  <w:style w:type="numbering" w:customStyle="1" w:styleId="1110">
    <w:name w:val="Нет списка111"/>
    <w:next w:val="a2"/>
    <w:uiPriority w:val="99"/>
    <w:semiHidden/>
    <w:unhideWhenUsed/>
    <w:rsid w:val="00895341"/>
  </w:style>
  <w:style w:type="character" w:customStyle="1" w:styleId="w">
    <w:name w:val="w"/>
    <w:rsid w:val="00B7381E"/>
  </w:style>
  <w:style w:type="paragraph" w:customStyle="1" w:styleId="formattexttopleveltext">
    <w:name w:val="formattext topleveltext"/>
    <w:basedOn w:val="a"/>
    <w:rsid w:val="00B7381E"/>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645931">
      <w:bodyDiv w:val="1"/>
      <w:marLeft w:val="0"/>
      <w:marRight w:val="0"/>
      <w:marTop w:val="0"/>
      <w:marBottom w:val="0"/>
      <w:divBdr>
        <w:top w:val="none" w:sz="0" w:space="0" w:color="auto"/>
        <w:left w:val="none" w:sz="0" w:space="0" w:color="auto"/>
        <w:bottom w:val="none" w:sz="0" w:space="0" w:color="auto"/>
        <w:right w:val="none" w:sz="0" w:space="0" w:color="auto"/>
      </w:divBdr>
    </w:div>
    <w:div w:id="827593478">
      <w:bodyDiv w:val="1"/>
      <w:marLeft w:val="0"/>
      <w:marRight w:val="0"/>
      <w:marTop w:val="0"/>
      <w:marBottom w:val="0"/>
      <w:divBdr>
        <w:top w:val="none" w:sz="0" w:space="0" w:color="auto"/>
        <w:left w:val="none" w:sz="0" w:space="0" w:color="auto"/>
        <w:bottom w:val="none" w:sz="0" w:space="0" w:color="auto"/>
        <w:right w:val="none" w:sz="0" w:space="0" w:color="auto"/>
      </w:divBdr>
    </w:div>
    <w:div w:id="1341741137">
      <w:bodyDiv w:val="1"/>
      <w:marLeft w:val="0"/>
      <w:marRight w:val="0"/>
      <w:marTop w:val="0"/>
      <w:marBottom w:val="0"/>
      <w:divBdr>
        <w:top w:val="none" w:sz="0" w:space="0" w:color="auto"/>
        <w:left w:val="none" w:sz="0" w:space="0" w:color="auto"/>
        <w:bottom w:val="none" w:sz="0" w:space="0" w:color="auto"/>
        <w:right w:val="none" w:sz="0" w:space="0" w:color="auto"/>
      </w:divBdr>
    </w:div>
    <w:div w:id="1356232225">
      <w:bodyDiv w:val="1"/>
      <w:marLeft w:val="0"/>
      <w:marRight w:val="0"/>
      <w:marTop w:val="0"/>
      <w:marBottom w:val="0"/>
      <w:divBdr>
        <w:top w:val="none" w:sz="0" w:space="0" w:color="auto"/>
        <w:left w:val="none" w:sz="0" w:space="0" w:color="auto"/>
        <w:bottom w:val="none" w:sz="0" w:space="0" w:color="auto"/>
        <w:right w:val="none" w:sz="0" w:space="0" w:color="auto"/>
      </w:divBdr>
    </w:div>
    <w:div w:id="1993874187">
      <w:marLeft w:val="0"/>
      <w:marRight w:val="0"/>
      <w:marTop w:val="0"/>
      <w:marBottom w:val="0"/>
      <w:divBdr>
        <w:top w:val="none" w:sz="0" w:space="0" w:color="auto"/>
        <w:left w:val="none" w:sz="0" w:space="0" w:color="auto"/>
        <w:bottom w:val="none" w:sz="0" w:space="0" w:color="auto"/>
        <w:right w:val="none" w:sz="0" w:space="0" w:color="auto"/>
      </w:divBdr>
    </w:div>
    <w:div w:id="1993874188">
      <w:marLeft w:val="0"/>
      <w:marRight w:val="0"/>
      <w:marTop w:val="0"/>
      <w:marBottom w:val="0"/>
      <w:divBdr>
        <w:top w:val="none" w:sz="0" w:space="0" w:color="auto"/>
        <w:left w:val="none" w:sz="0" w:space="0" w:color="auto"/>
        <w:bottom w:val="none" w:sz="0" w:space="0" w:color="auto"/>
        <w:right w:val="none" w:sz="0" w:space="0" w:color="auto"/>
      </w:divBdr>
    </w:div>
    <w:div w:id="1993874189">
      <w:marLeft w:val="0"/>
      <w:marRight w:val="0"/>
      <w:marTop w:val="0"/>
      <w:marBottom w:val="0"/>
      <w:divBdr>
        <w:top w:val="none" w:sz="0" w:space="0" w:color="auto"/>
        <w:left w:val="none" w:sz="0" w:space="0" w:color="auto"/>
        <w:bottom w:val="none" w:sz="0" w:space="0" w:color="auto"/>
        <w:right w:val="none" w:sz="0" w:space="0" w:color="auto"/>
      </w:divBdr>
    </w:div>
    <w:div w:id="1993874190">
      <w:marLeft w:val="0"/>
      <w:marRight w:val="0"/>
      <w:marTop w:val="0"/>
      <w:marBottom w:val="0"/>
      <w:divBdr>
        <w:top w:val="none" w:sz="0" w:space="0" w:color="auto"/>
        <w:left w:val="none" w:sz="0" w:space="0" w:color="auto"/>
        <w:bottom w:val="none" w:sz="0" w:space="0" w:color="auto"/>
        <w:right w:val="none" w:sz="0" w:space="0" w:color="auto"/>
      </w:divBdr>
    </w:div>
    <w:div w:id="1993874191">
      <w:marLeft w:val="0"/>
      <w:marRight w:val="0"/>
      <w:marTop w:val="0"/>
      <w:marBottom w:val="0"/>
      <w:divBdr>
        <w:top w:val="none" w:sz="0" w:space="0" w:color="auto"/>
        <w:left w:val="none" w:sz="0" w:space="0" w:color="auto"/>
        <w:bottom w:val="none" w:sz="0" w:space="0" w:color="auto"/>
        <w:right w:val="none" w:sz="0" w:space="0" w:color="auto"/>
      </w:divBdr>
    </w:div>
    <w:div w:id="1993874192">
      <w:marLeft w:val="0"/>
      <w:marRight w:val="0"/>
      <w:marTop w:val="0"/>
      <w:marBottom w:val="0"/>
      <w:divBdr>
        <w:top w:val="none" w:sz="0" w:space="0" w:color="auto"/>
        <w:left w:val="none" w:sz="0" w:space="0" w:color="auto"/>
        <w:bottom w:val="none" w:sz="0" w:space="0" w:color="auto"/>
        <w:right w:val="none" w:sz="0" w:space="0" w:color="auto"/>
      </w:divBdr>
    </w:div>
    <w:div w:id="1993874193">
      <w:marLeft w:val="0"/>
      <w:marRight w:val="0"/>
      <w:marTop w:val="0"/>
      <w:marBottom w:val="0"/>
      <w:divBdr>
        <w:top w:val="none" w:sz="0" w:space="0" w:color="auto"/>
        <w:left w:val="none" w:sz="0" w:space="0" w:color="auto"/>
        <w:bottom w:val="none" w:sz="0" w:space="0" w:color="auto"/>
        <w:right w:val="none" w:sz="0" w:space="0" w:color="auto"/>
      </w:divBdr>
    </w:div>
    <w:div w:id="1993874194">
      <w:marLeft w:val="0"/>
      <w:marRight w:val="0"/>
      <w:marTop w:val="0"/>
      <w:marBottom w:val="0"/>
      <w:divBdr>
        <w:top w:val="none" w:sz="0" w:space="0" w:color="auto"/>
        <w:left w:val="none" w:sz="0" w:space="0" w:color="auto"/>
        <w:bottom w:val="none" w:sz="0" w:space="0" w:color="auto"/>
        <w:right w:val="none" w:sz="0" w:space="0" w:color="auto"/>
      </w:divBdr>
    </w:div>
    <w:div w:id="1993874195">
      <w:marLeft w:val="0"/>
      <w:marRight w:val="0"/>
      <w:marTop w:val="0"/>
      <w:marBottom w:val="0"/>
      <w:divBdr>
        <w:top w:val="none" w:sz="0" w:space="0" w:color="auto"/>
        <w:left w:val="none" w:sz="0" w:space="0" w:color="auto"/>
        <w:bottom w:val="none" w:sz="0" w:space="0" w:color="auto"/>
        <w:right w:val="none" w:sz="0" w:space="0" w:color="auto"/>
      </w:divBdr>
    </w:div>
    <w:div w:id="1993874196">
      <w:marLeft w:val="0"/>
      <w:marRight w:val="0"/>
      <w:marTop w:val="0"/>
      <w:marBottom w:val="0"/>
      <w:divBdr>
        <w:top w:val="none" w:sz="0" w:space="0" w:color="auto"/>
        <w:left w:val="none" w:sz="0" w:space="0" w:color="auto"/>
        <w:bottom w:val="none" w:sz="0" w:space="0" w:color="auto"/>
        <w:right w:val="none" w:sz="0" w:space="0" w:color="auto"/>
      </w:divBdr>
    </w:div>
    <w:div w:id="1993874197">
      <w:marLeft w:val="0"/>
      <w:marRight w:val="0"/>
      <w:marTop w:val="0"/>
      <w:marBottom w:val="0"/>
      <w:divBdr>
        <w:top w:val="none" w:sz="0" w:space="0" w:color="auto"/>
        <w:left w:val="none" w:sz="0" w:space="0" w:color="auto"/>
        <w:bottom w:val="none" w:sz="0" w:space="0" w:color="auto"/>
        <w:right w:val="none" w:sz="0" w:space="0" w:color="auto"/>
      </w:divBdr>
    </w:div>
    <w:div w:id="1993874198">
      <w:marLeft w:val="0"/>
      <w:marRight w:val="0"/>
      <w:marTop w:val="0"/>
      <w:marBottom w:val="0"/>
      <w:divBdr>
        <w:top w:val="none" w:sz="0" w:space="0" w:color="auto"/>
        <w:left w:val="none" w:sz="0" w:space="0" w:color="auto"/>
        <w:bottom w:val="none" w:sz="0" w:space="0" w:color="auto"/>
        <w:right w:val="none" w:sz="0" w:space="0" w:color="auto"/>
      </w:divBdr>
    </w:div>
    <w:div w:id="1993874199">
      <w:marLeft w:val="0"/>
      <w:marRight w:val="0"/>
      <w:marTop w:val="0"/>
      <w:marBottom w:val="0"/>
      <w:divBdr>
        <w:top w:val="none" w:sz="0" w:space="0" w:color="auto"/>
        <w:left w:val="none" w:sz="0" w:space="0" w:color="auto"/>
        <w:bottom w:val="none" w:sz="0" w:space="0" w:color="auto"/>
        <w:right w:val="none" w:sz="0" w:space="0" w:color="auto"/>
      </w:divBdr>
    </w:div>
    <w:div w:id="1993874200">
      <w:marLeft w:val="0"/>
      <w:marRight w:val="0"/>
      <w:marTop w:val="0"/>
      <w:marBottom w:val="0"/>
      <w:divBdr>
        <w:top w:val="none" w:sz="0" w:space="0" w:color="auto"/>
        <w:left w:val="none" w:sz="0" w:space="0" w:color="auto"/>
        <w:bottom w:val="none" w:sz="0" w:space="0" w:color="auto"/>
        <w:right w:val="none" w:sz="0" w:space="0" w:color="auto"/>
      </w:divBdr>
    </w:div>
    <w:div w:id="1993874201">
      <w:marLeft w:val="0"/>
      <w:marRight w:val="0"/>
      <w:marTop w:val="0"/>
      <w:marBottom w:val="0"/>
      <w:divBdr>
        <w:top w:val="none" w:sz="0" w:space="0" w:color="auto"/>
        <w:left w:val="none" w:sz="0" w:space="0" w:color="auto"/>
        <w:bottom w:val="none" w:sz="0" w:space="0" w:color="auto"/>
        <w:right w:val="none" w:sz="0" w:space="0" w:color="auto"/>
      </w:divBdr>
    </w:div>
    <w:div w:id="1993874202">
      <w:marLeft w:val="0"/>
      <w:marRight w:val="0"/>
      <w:marTop w:val="0"/>
      <w:marBottom w:val="0"/>
      <w:divBdr>
        <w:top w:val="none" w:sz="0" w:space="0" w:color="auto"/>
        <w:left w:val="none" w:sz="0" w:space="0" w:color="auto"/>
        <w:bottom w:val="none" w:sz="0" w:space="0" w:color="auto"/>
        <w:right w:val="none" w:sz="0" w:space="0" w:color="auto"/>
      </w:divBdr>
    </w:div>
    <w:div w:id="1993874203">
      <w:marLeft w:val="0"/>
      <w:marRight w:val="0"/>
      <w:marTop w:val="0"/>
      <w:marBottom w:val="0"/>
      <w:divBdr>
        <w:top w:val="none" w:sz="0" w:space="0" w:color="auto"/>
        <w:left w:val="none" w:sz="0" w:space="0" w:color="auto"/>
        <w:bottom w:val="none" w:sz="0" w:space="0" w:color="auto"/>
        <w:right w:val="none" w:sz="0" w:space="0" w:color="auto"/>
      </w:divBdr>
    </w:div>
    <w:div w:id="1993874204">
      <w:marLeft w:val="0"/>
      <w:marRight w:val="0"/>
      <w:marTop w:val="0"/>
      <w:marBottom w:val="0"/>
      <w:divBdr>
        <w:top w:val="none" w:sz="0" w:space="0" w:color="auto"/>
        <w:left w:val="none" w:sz="0" w:space="0" w:color="auto"/>
        <w:bottom w:val="none" w:sz="0" w:space="0" w:color="auto"/>
        <w:right w:val="none" w:sz="0" w:space="0" w:color="auto"/>
      </w:divBdr>
    </w:div>
    <w:div w:id="1993874205">
      <w:marLeft w:val="0"/>
      <w:marRight w:val="0"/>
      <w:marTop w:val="0"/>
      <w:marBottom w:val="0"/>
      <w:divBdr>
        <w:top w:val="none" w:sz="0" w:space="0" w:color="auto"/>
        <w:left w:val="none" w:sz="0" w:space="0" w:color="auto"/>
        <w:bottom w:val="none" w:sz="0" w:space="0" w:color="auto"/>
        <w:right w:val="none" w:sz="0" w:space="0" w:color="auto"/>
      </w:divBdr>
    </w:div>
    <w:div w:id="1993874206">
      <w:marLeft w:val="0"/>
      <w:marRight w:val="0"/>
      <w:marTop w:val="0"/>
      <w:marBottom w:val="0"/>
      <w:divBdr>
        <w:top w:val="none" w:sz="0" w:space="0" w:color="auto"/>
        <w:left w:val="none" w:sz="0" w:space="0" w:color="auto"/>
        <w:bottom w:val="none" w:sz="0" w:space="0" w:color="auto"/>
        <w:right w:val="none" w:sz="0" w:space="0" w:color="auto"/>
      </w:divBdr>
    </w:div>
    <w:div w:id="1993874207">
      <w:marLeft w:val="0"/>
      <w:marRight w:val="0"/>
      <w:marTop w:val="0"/>
      <w:marBottom w:val="0"/>
      <w:divBdr>
        <w:top w:val="none" w:sz="0" w:space="0" w:color="auto"/>
        <w:left w:val="none" w:sz="0" w:space="0" w:color="auto"/>
        <w:bottom w:val="none" w:sz="0" w:space="0" w:color="auto"/>
        <w:right w:val="none" w:sz="0" w:space="0" w:color="auto"/>
      </w:divBdr>
    </w:div>
    <w:div w:id="1993874208">
      <w:marLeft w:val="0"/>
      <w:marRight w:val="0"/>
      <w:marTop w:val="0"/>
      <w:marBottom w:val="0"/>
      <w:divBdr>
        <w:top w:val="none" w:sz="0" w:space="0" w:color="auto"/>
        <w:left w:val="none" w:sz="0" w:space="0" w:color="auto"/>
        <w:bottom w:val="none" w:sz="0" w:space="0" w:color="auto"/>
        <w:right w:val="none" w:sz="0" w:space="0" w:color="auto"/>
      </w:divBdr>
    </w:div>
    <w:div w:id="1993874209">
      <w:marLeft w:val="0"/>
      <w:marRight w:val="0"/>
      <w:marTop w:val="0"/>
      <w:marBottom w:val="0"/>
      <w:divBdr>
        <w:top w:val="none" w:sz="0" w:space="0" w:color="auto"/>
        <w:left w:val="none" w:sz="0" w:space="0" w:color="auto"/>
        <w:bottom w:val="none" w:sz="0" w:space="0" w:color="auto"/>
        <w:right w:val="none" w:sz="0" w:space="0" w:color="auto"/>
      </w:divBdr>
    </w:div>
    <w:div w:id="1993874210">
      <w:marLeft w:val="0"/>
      <w:marRight w:val="0"/>
      <w:marTop w:val="0"/>
      <w:marBottom w:val="0"/>
      <w:divBdr>
        <w:top w:val="none" w:sz="0" w:space="0" w:color="auto"/>
        <w:left w:val="none" w:sz="0" w:space="0" w:color="auto"/>
        <w:bottom w:val="none" w:sz="0" w:space="0" w:color="auto"/>
        <w:right w:val="none" w:sz="0" w:space="0" w:color="auto"/>
      </w:divBdr>
    </w:div>
    <w:div w:id="1993874211">
      <w:marLeft w:val="0"/>
      <w:marRight w:val="0"/>
      <w:marTop w:val="0"/>
      <w:marBottom w:val="0"/>
      <w:divBdr>
        <w:top w:val="none" w:sz="0" w:space="0" w:color="auto"/>
        <w:left w:val="none" w:sz="0" w:space="0" w:color="auto"/>
        <w:bottom w:val="none" w:sz="0" w:space="0" w:color="auto"/>
        <w:right w:val="none" w:sz="0" w:space="0" w:color="auto"/>
      </w:divBdr>
    </w:div>
    <w:div w:id="2104060304">
      <w:bodyDiv w:val="1"/>
      <w:marLeft w:val="0"/>
      <w:marRight w:val="0"/>
      <w:marTop w:val="0"/>
      <w:marBottom w:val="0"/>
      <w:divBdr>
        <w:top w:val="none" w:sz="0" w:space="0" w:color="auto"/>
        <w:left w:val="none" w:sz="0" w:space="0" w:color="auto"/>
        <w:bottom w:val="none" w:sz="0" w:space="0" w:color="auto"/>
        <w:right w:val="none" w:sz="0" w:space="0" w:color="auto"/>
      </w:divBdr>
      <w:divsChild>
        <w:div w:id="608582469">
          <w:marLeft w:val="0"/>
          <w:marRight w:val="0"/>
          <w:marTop w:val="0"/>
          <w:marBottom w:val="0"/>
          <w:divBdr>
            <w:top w:val="none" w:sz="0" w:space="0" w:color="auto"/>
            <w:left w:val="none" w:sz="0" w:space="0" w:color="auto"/>
            <w:bottom w:val="none" w:sz="0" w:space="0" w:color="auto"/>
            <w:right w:val="none" w:sz="0" w:space="0" w:color="auto"/>
          </w:divBdr>
        </w:div>
        <w:div w:id="151587440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yperlink" Target="http://tregubovoadm.ru/"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BE7CDC-B732-414B-99D5-ADFB47A9EB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1210</TotalTime>
  <Pages>1</Pages>
  <Words>6417</Words>
  <Characters>36578</Characters>
  <Application>Microsoft Office Word</Application>
  <DocSecurity>0</DocSecurity>
  <Lines>304</Lines>
  <Paragraphs>85</Paragraphs>
  <ScaleCrop>false</ScaleCrop>
  <HeadingPairs>
    <vt:vector size="2" baseType="variant">
      <vt:variant>
        <vt:lpstr>Название</vt:lpstr>
      </vt:variant>
      <vt:variant>
        <vt:i4>1</vt:i4>
      </vt:variant>
    </vt:vector>
  </HeadingPairs>
  <TitlesOfParts>
    <vt:vector size="1" baseType="lpstr">
      <vt:lpstr>Бюллетень «МИГ Трегубово» пятница, 29 апреля 2016 г. № 24</vt:lpstr>
    </vt:vector>
  </TitlesOfParts>
  <Company>Tregubovo poselenie</Company>
  <LinksUpToDate>false</LinksUpToDate>
  <CharactersWithSpaces>42910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Бюллетень «МИГ Трегубово» пятница, 29 апреля 2016 г. № 24</dc:title>
  <dc:subject/>
  <dc:creator>Пользователь</dc:creator>
  <cp:keywords/>
  <dc:description/>
  <cp:lastModifiedBy>User</cp:lastModifiedBy>
  <cp:revision>80</cp:revision>
  <cp:lastPrinted>2018-05-28T05:53:00Z</cp:lastPrinted>
  <dcterms:created xsi:type="dcterms:W3CDTF">2014-06-20T07:25:00Z</dcterms:created>
  <dcterms:modified xsi:type="dcterms:W3CDTF">2023-01-31T12:58:00Z</dcterms:modified>
</cp:coreProperties>
</file>