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EE" w:rsidRDefault="00E838EE" w:rsidP="00592D42">
      <w:pPr>
        <w:spacing w:line="240" w:lineRule="exact"/>
        <w:jc w:val="right"/>
      </w:pPr>
    </w:p>
    <w:p w:rsidR="00E838EE" w:rsidRDefault="00E838EE" w:rsidP="00592D42">
      <w:pPr>
        <w:spacing w:line="240" w:lineRule="exact"/>
        <w:jc w:val="right"/>
      </w:pPr>
    </w:p>
    <w:p w:rsidR="00592D42" w:rsidRDefault="00592D42" w:rsidP="00592D42">
      <w:pPr>
        <w:spacing w:line="240" w:lineRule="exact"/>
        <w:jc w:val="right"/>
      </w:pPr>
      <w:r>
        <w:t>ПРОЕКТ</w:t>
      </w:r>
    </w:p>
    <w:p w:rsidR="004F0FBB" w:rsidRDefault="004F0FBB" w:rsidP="00C03EC2">
      <w:pPr>
        <w:jc w:val="both"/>
        <w:rPr>
          <w:b/>
          <w:sz w:val="28"/>
          <w:szCs w:val="28"/>
        </w:rPr>
      </w:pPr>
    </w:p>
    <w:p w:rsidR="004F0FBB" w:rsidRPr="004F0FBB" w:rsidRDefault="004F0FBB" w:rsidP="004F0FBB">
      <w:pPr>
        <w:jc w:val="center"/>
        <w:rPr>
          <w:b/>
          <w:bCs/>
          <w:sz w:val="28"/>
          <w:szCs w:val="28"/>
        </w:rPr>
      </w:pPr>
      <w:r w:rsidRPr="004F0FBB">
        <w:rPr>
          <w:b/>
          <w:bCs/>
          <w:sz w:val="28"/>
          <w:szCs w:val="28"/>
        </w:rPr>
        <w:t>Российская Федерация</w:t>
      </w:r>
    </w:p>
    <w:p w:rsidR="004F0FBB" w:rsidRPr="004F0FBB" w:rsidRDefault="004F0FBB" w:rsidP="004F0FBB">
      <w:pPr>
        <w:jc w:val="center"/>
        <w:rPr>
          <w:b/>
          <w:bCs/>
          <w:sz w:val="28"/>
          <w:szCs w:val="28"/>
        </w:rPr>
      </w:pPr>
      <w:r w:rsidRPr="004F0FBB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4F0FBB">
        <w:rPr>
          <w:b/>
          <w:bCs/>
          <w:sz w:val="28"/>
          <w:szCs w:val="28"/>
        </w:rPr>
        <w:t>Чудовский</w:t>
      </w:r>
      <w:proofErr w:type="spellEnd"/>
      <w:r w:rsidRPr="004F0FBB">
        <w:rPr>
          <w:b/>
          <w:bCs/>
          <w:sz w:val="28"/>
          <w:szCs w:val="28"/>
        </w:rPr>
        <w:t xml:space="preserve"> район</w:t>
      </w:r>
    </w:p>
    <w:p w:rsidR="004F0FBB" w:rsidRPr="004F0FBB" w:rsidRDefault="004F0FBB" w:rsidP="004F0FBB">
      <w:pPr>
        <w:jc w:val="center"/>
        <w:rPr>
          <w:b/>
          <w:bCs/>
          <w:sz w:val="28"/>
          <w:szCs w:val="28"/>
        </w:rPr>
      </w:pPr>
      <w:r w:rsidRPr="004F0FBB">
        <w:rPr>
          <w:b/>
          <w:bCs/>
          <w:sz w:val="28"/>
          <w:szCs w:val="28"/>
        </w:rPr>
        <w:t xml:space="preserve">Администрация </w:t>
      </w:r>
      <w:proofErr w:type="spellStart"/>
      <w:r w:rsidRPr="004F0FBB">
        <w:rPr>
          <w:b/>
          <w:bCs/>
          <w:sz w:val="28"/>
          <w:szCs w:val="28"/>
        </w:rPr>
        <w:t>Трегубовского</w:t>
      </w:r>
      <w:proofErr w:type="spellEnd"/>
      <w:r w:rsidRPr="004F0FBB">
        <w:rPr>
          <w:b/>
          <w:bCs/>
          <w:sz w:val="28"/>
          <w:szCs w:val="28"/>
        </w:rPr>
        <w:t xml:space="preserve"> сельского поселения</w:t>
      </w:r>
    </w:p>
    <w:p w:rsidR="004F0FBB" w:rsidRPr="004F0FBB" w:rsidRDefault="004F0FBB" w:rsidP="004F0FBB">
      <w:pPr>
        <w:jc w:val="center"/>
        <w:rPr>
          <w:b/>
          <w:sz w:val="28"/>
          <w:szCs w:val="28"/>
        </w:rPr>
      </w:pPr>
    </w:p>
    <w:p w:rsidR="004F0FBB" w:rsidRPr="004F0FBB" w:rsidRDefault="004F0FBB" w:rsidP="004F0FBB">
      <w:pPr>
        <w:jc w:val="center"/>
        <w:rPr>
          <w:b/>
          <w:sz w:val="28"/>
          <w:szCs w:val="28"/>
        </w:rPr>
      </w:pPr>
    </w:p>
    <w:p w:rsidR="004F0FBB" w:rsidRPr="004F0FBB" w:rsidRDefault="004F0FBB" w:rsidP="004F0FBB">
      <w:pPr>
        <w:jc w:val="center"/>
        <w:rPr>
          <w:b/>
          <w:sz w:val="28"/>
          <w:szCs w:val="28"/>
        </w:rPr>
      </w:pPr>
      <w:proofErr w:type="gramStart"/>
      <w:r w:rsidRPr="004F0FBB">
        <w:rPr>
          <w:b/>
          <w:sz w:val="28"/>
          <w:szCs w:val="28"/>
        </w:rPr>
        <w:t>П</w:t>
      </w:r>
      <w:proofErr w:type="gramEnd"/>
      <w:r w:rsidRPr="004F0FBB">
        <w:rPr>
          <w:b/>
          <w:sz w:val="28"/>
          <w:szCs w:val="28"/>
        </w:rPr>
        <w:t xml:space="preserve"> О С Т А Н О В Л Е Н И Е</w:t>
      </w:r>
    </w:p>
    <w:p w:rsidR="004F0FBB" w:rsidRDefault="004F0FBB" w:rsidP="00C03EC2">
      <w:pPr>
        <w:jc w:val="both"/>
        <w:rPr>
          <w:b/>
          <w:sz w:val="28"/>
          <w:szCs w:val="28"/>
        </w:rPr>
      </w:pPr>
    </w:p>
    <w:p w:rsidR="004F0FBB" w:rsidRDefault="004F0FBB" w:rsidP="00C03EC2">
      <w:pPr>
        <w:jc w:val="both"/>
        <w:rPr>
          <w:sz w:val="28"/>
          <w:szCs w:val="28"/>
        </w:rPr>
      </w:pPr>
    </w:p>
    <w:p w:rsidR="00592D42" w:rsidRPr="00592D42" w:rsidRDefault="004F0FBB" w:rsidP="00592D42">
      <w:pPr>
        <w:spacing w:after="100" w:afterAutospacing="1"/>
        <w:contextualSpacing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от ___________</w:t>
      </w:r>
      <w:r w:rsidR="00592D42" w:rsidRPr="00592D42">
        <w:rPr>
          <w:sz w:val="32"/>
          <w:szCs w:val="32"/>
          <w:lang w:eastAsia="en-US"/>
        </w:rPr>
        <w:t>№_____</w:t>
      </w:r>
    </w:p>
    <w:p w:rsidR="00592D42" w:rsidRPr="00592D42" w:rsidRDefault="004F0FBB" w:rsidP="00592D42">
      <w:pPr>
        <w:spacing w:after="100" w:afterAutospacing="1"/>
        <w:contextualSpacing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д</w:t>
      </w:r>
      <w:proofErr w:type="gramStart"/>
      <w:r>
        <w:rPr>
          <w:sz w:val="32"/>
          <w:szCs w:val="32"/>
          <w:lang w:eastAsia="en-US"/>
        </w:rPr>
        <w:t>.Т</w:t>
      </w:r>
      <w:proofErr w:type="gramEnd"/>
      <w:r>
        <w:rPr>
          <w:sz w:val="32"/>
          <w:szCs w:val="32"/>
          <w:lang w:eastAsia="en-US"/>
        </w:rPr>
        <w:t>ре</w:t>
      </w:r>
      <w:r w:rsidR="00831475">
        <w:rPr>
          <w:sz w:val="32"/>
          <w:szCs w:val="32"/>
          <w:lang w:eastAsia="en-US"/>
        </w:rPr>
        <w:t>губово</w:t>
      </w:r>
      <w:proofErr w:type="spellEnd"/>
    </w:p>
    <w:p w:rsidR="00F50730" w:rsidRPr="00871BB3" w:rsidRDefault="00F50730" w:rsidP="00F54C9F">
      <w:pPr>
        <w:spacing w:line="240" w:lineRule="exact"/>
        <w:jc w:val="both"/>
        <w:rPr>
          <w:b/>
          <w:sz w:val="28"/>
          <w:szCs w:val="28"/>
        </w:rPr>
      </w:pPr>
      <w:r w:rsidRPr="00871BB3">
        <w:rPr>
          <w:b/>
          <w:sz w:val="28"/>
          <w:szCs w:val="28"/>
        </w:rPr>
        <w:t xml:space="preserve"> </w:t>
      </w:r>
    </w:p>
    <w:p w:rsidR="00476BE7" w:rsidRDefault="00476BE7" w:rsidP="00476BE7">
      <w:pPr>
        <w:keepNext/>
        <w:shd w:val="clear" w:color="auto" w:fill="FFFFFF"/>
        <w:textAlignment w:val="baseline"/>
        <w:outlineLvl w:val="0"/>
        <w:rPr>
          <w:b/>
          <w:spacing w:val="2"/>
          <w:sz w:val="28"/>
          <w:szCs w:val="28"/>
        </w:rPr>
      </w:pPr>
      <w:r w:rsidRPr="00476BE7">
        <w:rPr>
          <w:b/>
          <w:spacing w:val="2"/>
          <w:sz w:val="28"/>
          <w:szCs w:val="28"/>
        </w:rPr>
        <w:t xml:space="preserve">Об утверждении Концепции общего </w:t>
      </w:r>
    </w:p>
    <w:p w:rsidR="00476BE7" w:rsidRDefault="00476BE7" w:rsidP="00476BE7">
      <w:pPr>
        <w:keepNext/>
        <w:shd w:val="clear" w:color="auto" w:fill="FFFFFF"/>
        <w:textAlignment w:val="baseline"/>
        <w:outlineLvl w:val="0"/>
        <w:rPr>
          <w:b/>
          <w:spacing w:val="2"/>
          <w:sz w:val="28"/>
          <w:szCs w:val="28"/>
        </w:rPr>
      </w:pPr>
      <w:r w:rsidRPr="00476BE7">
        <w:rPr>
          <w:b/>
          <w:spacing w:val="2"/>
          <w:sz w:val="28"/>
          <w:szCs w:val="28"/>
        </w:rPr>
        <w:t>цветового решения застрой</w:t>
      </w:r>
      <w:r>
        <w:rPr>
          <w:b/>
          <w:spacing w:val="2"/>
          <w:sz w:val="28"/>
          <w:szCs w:val="28"/>
        </w:rPr>
        <w:t>ки улиц</w:t>
      </w:r>
    </w:p>
    <w:p w:rsidR="0093134A" w:rsidRPr="00476BE7" w:rsidRDefault="004F0FBB" w:rsidP="00476BE7">
      <w:pPr>
        <w:keepNext/>
        <w:shd w:val="clear" w:color="auto" w:fill="FFFFFF"/>
        <w:textAlignment w:val="baseline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и территорий </w:t>
      </w:r>
      <w:proofErr w:type="spellStart"/>
      <w:r>
        <w:rPr>
          <w:b/>
          <w:spacing w:val="2"/>
          <w:sz w:val="28"/>
          <w:szCs w:val="28"/>
        </w:rPr>
        <w:t>Трегубовского</w:t>
      </w:r>
      <w:proofErr w:type="spellEnd"/>
      <w:r>
        <w:rPr>
          <w:b/>
          <w:spacing w:val="2"/>
          <w:sz w:val="28"/>
          <w:szCs w:val="28"/>
        </w:rPr>
        <w:t xml:space="preserve"> сельского </w:t>
      </w:r>
      <w:r w:rsidR="00476BE7" w:rsidRPr="00476BE7">
        <w:rPr>
          <w:b/>
          <w:spacing w:val="2"/>
          <w:sz w:val="28"/>
          <w:szCs w:val="28"/>
        </w:rPr>
        <w:t xml:space="preserve"> поселения</w:t>
      </w:r>
    </w:p>
    <w:p w:rsidR="00157A16" w:rsidRPr="00F341A7" w:rsidRDefault="00157A16" w:rsidP="0093134A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p w:rsidR="00AE78C1" w:rsidRPr="00AE78C1" w:rsidRDefault="00476BE7" w:rsidP="003573C6">
      <w:pPr>
        <w:ind w:firstLine="708"/>
        <w:jc w:val="both"/>
        <w:rPr>
          <w:spacing w:val="2"/>
          <w:sz w:val="28"/>
          <w:szCs w:val="28"/>
        </w:rPr>
      </w:pPr>
      <w:proofErr w:type="gramStart"/>
      <w:r w:rsidRPr="00476BE7">
        <w:rPr>
          <w:spacing w:val="2"/>
          <w:sz w:val="28"/>
          <w:szCs w:val="28"/>
        </w:rPr>
        <w:t>С целью определения п</w:t>
      </w:r>
      <w:r w:rsidR="004F0FBB">
        <w:rPr>
          <w:spacing w:val="2"/>
          <w:sz w:val="28"/>
          <w:szCs w:val="28"/>
        </w:rPr>
        <w:t xml:space="preserve">ерспективного развития </w:t>
      </w:r>
      <w:r w:rsidRPr="00476BE7">
        <w:rPr>
          <w:spacing w:val="2"/>
          <w:sz w:val="28"/>
          <w:szCs w:val="28"/>
        </w:rPr>
        <w:t xml:space="preserve"> среды с учетом сохр</w:t>
      </w:r>
      <w:r w:rsidRPr="00476BE7">
        <w:rPr>
          <w:spacing w:val="2"/>
          <w:sz w:val="28"/>
          <w:szCs w:val="28"/>
        </w:rPr>
        <w:t>а</w:t>
      </w:r>
      <w:r w:rsidRPr="00476BE7">
        <w:rPr>
          <w:spacing w:val="2"/>
          <w:sz w:val="28"/>
          <w:szCs w:val="28"/>
        </w:rPr>
        <w:t>нения культурного наследия, своеобразия архитектурно-градостроительного облика исторического центра, функционального назначения застроенных те</w:t>
      </w:r>
      <w:r w:rsidRPr="00476BE7">
        <w:rPr>
          <w:spacing w:val="2"/>
          <w:sz w:val="28"/>
          <w:szCs w:val="28"/>
        </w:rPr>
        <w:t>р</w:t>
      </w:r>
      <w:r w:rsidR="004F0FBB">
        <w:rPr>
          <w:spacing w:val="2"/>
          <w:sz w:val="28"/>
          <w:szCs w:val="28"/>
        </w:rPr>
        <w:t>риторий нас</w:t>
      </w:r>
      <w:r w:rsidR="00497722">
        <w:rPr>
          <w:spacing w:val="2"/>
          <w:sz w:val="28"/>
          <w:szCs w:val="28"/>
        </w:rPr>
        <w:t>еленных пунктов</w:t>
      </w:r>
      <w:r w:rsidRPr="00476BE7">
        <w:rPr>
          <w:spacing w:val="2"/>
          <w:sz w:val="28"/>
          <w:szCs w:val="28"/>
        </w:rPr>
        <w:t>, в соответствии с Федеральным законом от 06.10.2003 N 131-ФЗ "Об общих принципах организации местного самоупра</w:t>
      </w:r>
      <w:r w:rsidRPr="00476BE7">
        <w:rPr>
          <w:spacing w:val="2"/>
          <w:sz w:val="28"/>
          <w:szCs w:val="28"/>
        </w:rPr>
        <w:t>в</w:t>
      </w:r>
      <w:r w:rsidRPr="00476BE7">
        <w:rPr>
          <w:spacing w:val="2"/>
          <w:sz w:val="28"/>
          <w:szCs w:val="28"/>
        </w:rPr>
        <w:t>ления в Рос</w:t>
      </w:r>
      <w:r w:rsidR="004F0FBB">
        <w:rPr>
          <w:spacing w:val="2"/>
          <w:sz w:val="28"/>
          <w:szCs w:val="28"/>
        </w:rPr>
        <w:t>сийской Федерации</w:t>
      </w:r>
      <w:r w:rsidR="00AE78C1">
        <w:rPr>
          <w:spacing w:val="2"/>
          <w:sz w:val="28"/>
          <w:szCs w:val="28"/>
        </w:rPr>
        <w:t>,</w:t>
      </w:r>
      <w:r w:rsidR="004F0FBB" w:rsidRPr="004F0FBB">
        <w:rPr>
          <w:rFonts w:ascii="Arial" w:hAnsi="Arial" w:cs="Arial"/>
          <w:b/>
          <w:bCs/>
          <w:color w:val="3C3C3C"/>
          <w:sz w:val="21"/>
          <w:szCs w:val="21"/>
        </w:rPr>
        <w:t xml:space="preserve"> </w:t>
      </w:r>
      <w:r w:rsidR="004F0FBB" w:rsidRPr="004F0FBB">
        <w:rPr>
          <w:b/>
          <w:bCs/>
          <w:spacing w:val="2"/>
          <w:sz w:val="28"/>
          <w:szCs w:val="28"/>
        </w:rPr>
        <w:t> </w:t>
      </w:r>
      <w:r w:rsidR="004F0FBB" w:rsidRPr="003573C6">
        <w:rPr>
          <w:bCs/>
          <w:spacing w:val="2"/>
          <w:sz w:val="28"/>
          <w:szCs w:val="28"/>
        </w:rPr>
        <w:t>Правил</w:t>
      </w:r>
      <w:r w:rsidR="004F0FBB" w:rsidRPr="003573C6">
        <w:rPr>
          <w:spacing w:val="2"/>
          <w:sz w:val="28"/>
          <w:szCs w:val="28"/>
        </w:rPr>
        <w:t xml:space="preserve"> </w:t>
      </w:r>
      <w:r w:rsidR="004F0FBB" w:rsidRPr="003573C6">
        <w:rPr>
          <w:bCs/>
          <w:spacing w:val="2"/>
          <w:sz w:val="28"/>
          <w:szCs w:val="28"/>
        </w:rPr>
        <w:t>благоустройства территории</w:t>
      </w:r>
      <w:r w:rsidR="003573C6">
        <w:rPr>
          <w:spacing w:val="2"/>
          <w:sz w:val="28"/>
          <w:szCs w:val="28"/>
        </w:rPr>
        <w:t xml:space="preserve"> </w:t>
      </w:r>
      <w:proofErr w:type="spellStart"/>
      <w:r w:rsidR="004F0FBB" w:rsidRPr="003573C6">
        <w:rPr>
          <w:bCs/>
          <w:spacing w:val="2"/>
          <w:sz w:val="28"/>
          <w:szCs w:val="28"/>
        </w:rPr>
        <w:t>Трег</w:t>
      </w:r>
      <w:r w:rsidR="004F0FBB" w:rsidRPr="003573C6">
        <w:rPr>
          <w:bCs/>
          <w:spacing w:val="2"/>
          <w:sz w:val="28"/>
          <w:szCs w:val="28"/>
        </w:rPr>
        <w:t>у</w:t>
      </w:r>
      <w:r w:rsidR="004F0FBB" w:rsidRPr="003573C6">
        <w:rPr>
          <w:bCs/>
          <w:spacing w:val="2"/>
          <w:sz w:val="28"/>
          <w:szCs w:val="28"/>
        </w:rPr>
        <w:t>бовского</w:t>
      </w:r>
      <w:proofErr w:type="spellEnd"/>
      <w:r w:rsidR="004F0FBB" w:rsidRPr="003573C6">
        <w:rPr>
          <w:bCs/>
          <w:spacing w:val="2"/>
          <w:sz w:val="28"/>
          <w:szCs w:val="28"/>
        </w:rPr>
        <w:t xml:space="preserve"> сельского поселения</w:t>
      </w:r>
      <w:r w:rsidR="004F0FBB" w:rsidRPr="003573C6">
        <w:rPr>
          <w:spacing w:val="2"/>
          <w:sz w:val="28"/>
          <w:szCs w:val="28"/>
        </w:rPr>
        <w:t>», у</w:t>
      </w:r>
      <w:r w:rsidR="00AE78C1" w:rsidRPr="003573C6">
        <w:rPr>
          <w:spacing w:val="2"/>
          <w:sz w:val="28"/>
          <w:szCs w:val="28"/>
        </w:rPr>
        <w:t xml:space="preserve">твержденных решением Совета депутатов </w:t>
      </w:r>
      <w:proofErr w:type="spellStart"/>
      <w:r w:rsidR="004F0FBB" w:rsidRPr="003573C6">
        <w:rPr>
          <w:spacing w:val="2"/>
          <w:sz w:val="28"/>
          <w:szCs w:val="28"/>
        </w:rPr>
        <w:t>Трегубовского</w:t>
      </w:r>
      <w:proofErr w:type="spellEnd"/>
      <w:r w:rsidR="004F0FBB" w:rsidRPr="003573C6">
        <w:rPr>
          <w:spacing w:val="2"/>
          <w:sz w:val="28"/>
          <w:szCs w:val="28"/>
        </w:rPr>
        <w:t xml:space="preserve"> сельского поселения </w:t>
      </w:r>
      <w:r w:rsidR="00AE78C1" w:rsidRPr="003573C6">
        <w:rPr>
          <w:spacing w:val="2"/>
          <w:sz w:val="28"/>
          <w:szCs w:val="28"/>
        </w:rPr>
        <w:t xml:space="preserve"> </w:t>
      </w:r>
      <w:r w:rsidR="003573C6">
        <w:rPr>
          <w:spacing w:val="2"/>
          <w:sz w:val="28"/>
          <w:szCs w:val="28"/>
        </w:rPr>
        <w:t xml:space="preserve">от </w:t>
      </w:r>
      <w:r w:rsidR="004F0FBB" w:rsidRPr="003573C6">
        <w:rPr>
          <w:bCs/>
          <w:spacing w:val="2"/>
          <w:sz w:val="28"/>
          <w:szCs w:val="28"/>
        </w:rPr>
        <w:t xml:space="preserve">27.06.2012 </w:t>
      </w:r>
      <w:r w:rsidR="004F0FBB">
        <w:rPr>
          <w:spacing w:val="2"/>
          <w:sz w:val="28"/>
          <w:szCs w:val="28"/>
        </w:rPr>
        <w:t xml:space="preserve"> № 94</w:t>
      </w:r>
      <w:proofErr w:type="gramEnd"/>
    </w:p>
    <w:p w:rsidR="00476BE7" w:rsidRPr="00AE78C1" w:rsidRDefault="00476BE7" w:rsidP="00476BE7">
      <w:pPr>
        <w:ind w:firstLine="708"/>
        <w:jc w:val="both"/>
        <w:rPr>
          <w:spacing w:val="2"/>
          <w:sz w:val="28"/>
          <w:szCs w:val="28"/>
        </w:rPr>
      </w:pPr>
    </w:p>
    <w:p w:rsidR="0093134A" w:rsidRPr="00F341A7" w:rsidRDefault="0093134A" w:rsidP="00AE78C1">
      <w:pPr>
        <w:jc w:val="both"/>
        <w:rPr>
          <w:b/>
          <w:sz w:val="28"/>
          <w:szCs w:val="28"/>
        </w:rPr>
      </w:pPr>
      <w:r w:rsidRPr="00F341A7">
        <w:rPr>
          <w:b/>
          <w:sz w:val="28"/>
          <w:szCs w:val="28"/>
        </w:rPr>
        <w:t>ПОСТАНОВЛЯЮ:</w:t>
      </w:r>
    </w:p>
    <w:p w:rsidR="00AE78C1" w:rsidRPr="00AE78C1" w:rsidRDefault="0093134A" w:rsidP="00AE78C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A16">
        <w:rPr>
          <w:rFonts w:ascii="Times New Roman" w:hAnsi="Times New Roman"/>
          <w:sz w:val="28"/>
          <w:szCs w:val="28"/>
        </w:rPr>
        <w:t>1.</w:t>
      </w:r>
      <w:r w:rsidRPr="00F341A7">
        <w:rPr>
          <w:sz w:val="28"/>
          <w:szCs w:val="28"/>
        </w:rPr>
        <w:t xml:space="preserve"> </w:t>
      </w:r>
      <w:r w:rsidRPr="00B37A00">
        <w:rPr>
          <w:rFonts w:ascii="Times New Roman" w:hAnsi="Times New Roman"/>
          <w:sz w:val="28"/>
          <w:szCs w:val="28"/>
        </w:rPr>
        <w:t xml:space="preserve">Утвердить </w:t>
      </w:r>
      <w:r w:rsidR="00AE78C1">
        <w:rPr>
          <w:rFonts w:ascii="Times New Roman" w:hAnsi="Times New Roman"/>
          <w:sz w:val="28"/>
          <w:szCs w:val="28"/>
        </w:rPr>
        <w:t xml:space="preserve"> Концепцию</w:t>
      </w:r>
      <w:r w:rsidR="00AE78C1" w:rsidRPr="00AE78C1">
        <w:rPr>
          <w:rFonts w:ascii="Times New Roman" w:hAnsi="Times New Roman"/>
          <w:sz w:val="28"/>
          <w:szCs w:val="28"/>
        </w:rPr>
        <w:t xml:space="preserve"> общего цветового решения застройки улиц</w:t>
      </w:r>
    </w:p>
    <w:p w:rsidR="0093134A" w:rsidRPr="00F341A7" w:rsidRDefault="00AE78C1" w:rsidP="00AE78C1">
      <w:pPr>
        <w:pStyle w:val="ad"/>
        <w:rPr>
          <w:sz w:val="28"/>
          <w:szCs w:val="28"/>
        </w:rPr>
      </w:pPr>
      <w:r w:rsidRPr="00AE78C1">
        <w:rPr>
          <w:rFonts w:ascii="Times New Roman" w:hAnsi="Times New Roman"/>
          <w:sz w:val="28"/>
          <w:szCs w:val="28"/>
        </w:rPr>
        <w:t>и т</w:t>
      </w:r>
      <w:r w:rsidR="004F0FBB">
        <w:rPr>
          <w:rFonts w:ascii="Times New Roman" w:hAnsi="Times New Roman"/>
          <w:sz w:val="28"/>
          <w:szCs w:val="28"/>
        </w:rPr>
        <w:t xml:space="preserve">ерриторий </w:t>
      </w:r>
      <w:proofErr w:type="spellStart"/>
      <w:r w:rsidR="004F0FB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4F0FBB">
        <w:rPr>
          <w:rFonts w:ascii="Times New Roman" w:hAnsi="Times New Roman"/>
          <w:sz w:val="28"/>
          <w:szCs w:val="28"/>
        </w:rPr>
        <w:t xml:space="preserve"> сельского </w:t>
      </w:r>
      <w:r w:rsidR="008839D1">
        <w:rPr>
          <w:rFonts w:ascii="Times New Roman" w:hAnsi="Times New Roman"/>
          <w:sz w:val="28"/>
          <w:szCs w:val="28"/>
        </w:rPr>
        <w:t>поселения.</w:t>
      </w:r>
    </w:p>
    <w:p w:rsidR="0093134A" w:rsidRDefault="008839D1" w:rsidP="00931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</w:t>
      </w:r>
      <w:r w:rsidR="000565C5" w:rsidRPr="00FB01CF">
        <w:rPr>
          <w:sz w:val="28"/>
          <w:szCs w:val="28"/>
        </w:rPr>
        <w:t xml:space="preserve"> </w:t>
      </w:r>
      <w:r w:rsidR="000B5064" w:rsidRPr="00FB01CF">
        <w:rPr>
          <w:sz w:val="28"/>
          <w:szCs w:val="28"/>
        </w:rPr>
        <w:t xml:space="preserve">в </w:t>
      </w:r>
      <w:r w:rsidR="004F0FBB">
        <w:rPr>
          <w:sz w:val="28"/>
          <w:szCs w:val="28"/>
        </w:rPr>
        <w:t xml:space="preserve">официальном </w:t>
      </w:r>
      <w:r w:rsidR="000B5064" w:rsidRPr="00FB01CF">
        <w:rPr>
          <w:sz w:val="28"/>
          <w:szCs w:val="28"/>
        </w:rPr>
        <w:t xml:space="preserve">бюллетене </w:t>
      </w:r>
      <w:proofErr w:type="spellStart"/>
      <w:r w:rsidR="004F0FBB">
        <w:rPr>
          <w:sz w:val="28"/>
          <w:szCs w:val="28"/>
        </w:rPr>
        <w:t>Трегубовск</w:t>
      </w:r>
      <w:r w:rsidR="004F0FBB">
        <w:rPr>
          <w:sz w:val="28"/>
          <w:szCs w:val="28"/>
        </w:rPr>
        <w:t>о</w:t>
      </w:r>
      <w:r w:rsidR="004F0FBB">
        <w:rPr>
          <w:sz w:val="28"/>
          <w:szCs w:val="28"/>
        </w:rPr>
        <w:t>го</w:t>
      </w:r>
      <w:proofErr w:type="spellEnd"/>
      <w:r w:rsidR="004F0FBB">
        <w:rPr>
          <w:sz w:val="28"/>
          <w:szCs w:val="28"/>
        </w:rPr>
        <w:t xml:space="preserve"> сельского поселения «МИГ Трегубово» </w:t>
      </w:r>
      <w:r w:rsidR="0093134A" w:rsidRPr="00F341A7">
        <w:rPr>
          <w:sz w:val="28"/>
          <w:szCs w:val="28"/>
        </w:rPr>
        <w:t xml:space="preserve">и разместить </w:t>
      </w:r>
      <w:r w:rsidR="000B5064" w:rsidRPr="00C35426">
        <w:rPr>
          <w:sz w:val="28"/>
          <w:szCs w:val="28"/>
        </w:rPr>
        <w:t>на официальном сайте</w:t>
      </w:r>
      <w:r w:rsidR="000B5064">
        <w:rPr>
          <w:sz w:val="28"/>
          <w:szCs w:val="28"/>
        </w:rPr>
        <w:t xml:space="preserve"> А</w:t>
      </w:r>
      <w:r w:rsidR="000B5064" w:rsidRPr="00C35426">
        <w:rPr>
          <w:sz w:val="28"/>
          <w:szCs w:val="28"/>
        </w:rPr>
        <w:t xml:space="preserve">дминистрации </w:t>
      </w:r>
      <w:proofErr w:type="spellStart"/>
      <w:r w:rsidR="004F0FBB">
        <w:rPr>
          <w:sz w:val="28"/>
          <w:szCs w:val="28"/>
        </w:rPr>
        <w:t>Трегубовского</w:t>
      </w:r>
      <w:proofErr w:type="spellEnd"/>
      <w:r w:rsidR="004F0FBB">
        <w:rPr>
          <w:sz w:val="28"/>
          <w:szCs w:val="28"/>
        </w:rPr>
        <w:t xml:space="preserve"> сельского поселения </w:t>
      </w:r>
      <w:r w:rsidR="000B5064" w:rsidRPr="00B03040">
        <w:rPr>
          <w:sz w:val="28"/>
          <w:szCs w:val="28"/>
        </w:rPr>
        <w:t>в информационно-телекоммуникационной сети «Интернет»</w:t>
      </w:r>
      <w:r w:rsidR="0093134A" w:rsidRPr="00F341A7">
        <w:rPr>
          <w:sz w:val="28"/>
          <w:szCs w:val="28"/>
        </w:rPr>
        <w:t>.</w:t>
      </w:r>
    </w:p>
    <w:p w:rsidR="00157A16" w:rsidRDefault="00157A16" w:rsidP="00157A16">
      <w:pPr>
        <w:pStyle w:val="ab"/>
        <w:ind w:left="0"/>
        <w:jc w:val="both"/>
        <w:rPr>
          <w:b/>
          <w:szCs w:val="28"/>
        </w:rPr>
      </w:pPr>
    </w:p>
    <w:p w:rsidR="00157A16" w:rsidRDefault="00157A16" w:rsidP="00157A16">
      <w:pPr>
        <w:pStyle w:val="ab"/>
        <w:ind w:left="0"/>
        <w:jc w:val="both"/>
        <w:rPr>
          <w:b/>
          <w:szCs w:val="28"/>
        </w:rPr>
      </w:pPr>
      <w:r w:rsidRPr="008321C2">
        <w:rPr>
          <w:b/>
          <w:szCs w:val="28"/>
        </w:rPr>
        <w:t>Проект подготовил:</w:t>
      </w:r>
    </w:p>
    <w:p w:rsidR="00E8019A" w:rsidRPr="00580EEE" w:rsidRDefault="004F0FBB" w:rsidP="00580EEE">
      <w:pPr>
        <w:pStyle w:val="ab"/>
        <w:ind w:left="0"/>
        <w:jc w:val="left"/>
        <w:rPr>
          <w:b/>
          <w:szCs w:val="28"/>
        </w:rPr>
      </w:pPr>
      <w:proofErr w:type="spellStart"/>
      <w:r>
        <w:rPr>
          <w:b/>
          <w:szCs w:val="28"/>
        </w:rPr>
        <w:t>Зам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>лав</w:t>
      </w:r>
      <w:r w:rsidR="00580EEE">
        <w:rPr>
          <w:b/>
          <w:szCs w:val="28"/>
        </w:rPr>
        <w:t>ы</w:t>
      </w:r>
      <w:proofErr w:type="spellEnd"/>
      <w:r w:rsidR="00580EEE">
        <w:rPr>
          <w:b/>
          <w:szCs w:val="28"/>
        </w:rPr>
        <w:t xml:space="preserve"> администрации                                             </w:t>
      </w:r>
      <w:proofErr w:type="spellStart"/>
      <w:r>
        <w:rPr>
          <w:b/>
          <w:szCs w:val="28"/>
        </w:rPr>
        <w:t>Т.Г.Андреева</w:t>
      </w:r>
      <w:proofErr w:type="spellEnd"/>
      <w:r w:rsidR="00E8019A" w:rsidRPr="00E8019A">
        <w:rPr>
          <w:rFonts w:eastAsia="Calibri"/>
          <w:szCs w:val="28"/>
          <w:lang w:eastAsia="en-US"/>
        </w:rPr>
        <w:br/>
      </w:r>
    </w:p>
    <w:p w:rsidR="00E8019A" w:rsidRPr="00E8019A" w:rsidRDefault="00E8019A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E8019A">
        <w:rPr>
          <w:rFonts w:eastAsia="Calibri"/>
          <w:sz w:val="28"/>
          <w:szCs w:val="28"/>
          <w:lang w:eastAsia="en-US"/>
        </w:rPr>
        <w:t>В представленном проекте условия,</w:t>
      </w:r>
    </w:p>
    <w:p w:rsidR="00E8019A" w:rsidRPr="00E8019A" w:rsidRDefault="00E8019A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E8019A">
        <w:rPr>
          <w:rFonts w:eastAsia="Calibri"/>
          <w:sz w:val="28"/>
          <w:szCs w:val="28"/>
          <w:lang w:eastAsia="en-US"/>
        </w:rPr>
        <w:t>способствующие</w:t>
      </w:r>
      <w:proofErr w:type="gramEnd"/>
      <w:r w:rsidRPr="00E8019A">
        <w:rPr>
          <w:rFonts w:eastAsia="Calibri"/>
          <w:sz w:val="28"/>
          <w:szCs w:val="28"/>
          <w:lang w:eastAsia="en-US"/>
        </w:rPr>
        <w:t xml:space="preserve"> проявлению коррупционных</w:t>
      </w:r>
    </w:p>
    <w:p w:rsidR="00E8019A" w:rsidRPr="00E8019A" w:rsidRDefault="00E8019A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E8019A">
        <w:rPr>
          <w:rFonts w:eastAsia="Calibri"/>
          <w:sz w:val="28"/>
          <w:szCs w:val="28"/>
          <w:lang w:eastAsia="en-US"/>
        </w:rPr>
        <w:t xml:space="preserve"> нарушений, не </w:t>
      </w:r>
      <w:proofErr w:type="gramStart"/>
      <w:r w:rsidRPr="00E8019A">
        <w:rPr>
          <w:rFonts w:eastAsia="Calibri"/>
          <w:sz w:val="28"/>
          <w:szCs w:val="28"/>
          <w:lang w:eastAsia="en-US"/>
        </w:rPr>
        <w:t>выявлены</w:t>
      </w:r>
      <w:proofErr w:type="gramEnd"/>
      <w:r w:rsidRPr="00E8019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proofErr w:type="spellStart"/>
      <w:r w:rsidRPr="00E8019A">
        <w:rPr>
          <w:rFonts w:eastAsia="Calibri"/>
          <w:sz w:val="28"/>
          <w:szCs w:val="28"/>
          <w:lang w:eastAsia="en-US"/>
        </w:rPr>
        <w:t>Т.Г.Андреева</w:t>
      </w:r>
      <w:proofErr w:type="spellEnd"/>
      <w:r w:rsidRPr="00E8019A">
        <w:rPr>
          <w:rFonts w:eastAsia="Calibri"/>
          <w:sz w:val="28"/>
          <w:szCs w:val="28"/>
          <w:lang w:eastAsia="en-US"/>
        </w:rPr>
        <w:t> </w:t>
      </w:r>
      <w:r w:rsidRPr="00E8019A">
        <w:rPr>
          <w:rFonts w:eastAsia="Calibri"/>
          <w:sz w:val="28"/>
          <w:szCs w:val="28"/>
          <w:lang w:eastAsia="en-US"/>
        </w:rPr>
        <w:br/>
        <w:t>Правовая и антикоррупционная экспертиза</w:t>
      </w:r>
    </w:p>
    <w:p w:rsidR="00E8019A" w:rsidRPr="00E8019A" w:rsidRDefault="00E8019A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E8019A">
        <w:rPr>
          <w:rFonts w:eastAsia="Calibri"/>
          <w:sz w:val="28"/>
          <w:szCs w:val="28"/>
          <w:lang w:eastAsia="en-US"/>
        </w:rPr>
        <w:t>нормативного правового акта </w:t>
      </w:r>
      <w:r w:rsidRPr="00E8019A">
        <w:rPr>
          <w:rFonts w:eastAsia="Calibri"/>
          <w:sz w:val="28"/>
          <w:szCs w:val="28"/>
          <w:lang w:eastAsia="en-US"/>
        </w:rPr>
        <w:br/>
        <w:t xml:space="preserve">Прокуратура </w:t>
      </w:r>
      <w:proofErr w:type="spellStart"/>
      <w:r w:rsidRPr="00E8019A">
        <w:rPr>
          <w:rFonts w:eastAsia="Calibri"/>
          <w:sz w:val="28"/>
          <w:szCs w:val="28"/>
          <w:lang w:eastAsia="en-US"/>
        </w:rPr>
        <w:t>Чудовского</w:t>
      </w:r>
      <w:proofErr w:type="spellEnd"/>
      <w:r w:rsidRPr="00E8019A">
        <w:rPr>
          <w:rFonts w:eastAsia="Calibri"/>
          <w:sz w:val="28"/>
          <w:szCs w:val="28"/>
          <w:lang w:eastAsia="en-US"/>
        </w:rPr>
        <w:t xml:space="preserve"> района             __________              ___________</w:t>
      </w:r>
    </w:p>
    <w:p w:rsidR="00E8019A" w:rsidRDefault="00E8019A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E8019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(подпись)              (расшифровка)</w:t>
      </w:r>
    </w:p>
    <w:p w:rsidR="00E838EE" w:rsidRDefault="00E838EE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</w:p>
    <w:p w:rsidR="00E838EE" w:rsidRPr="00E8019A" w:rsidRDefault="00E838EE" w:rsidP="00E8019A">
      <w:pPr>
        <w:spacing w:after="100" w:afterAutospacing="1"/>
        <w:contextualSpacing/>
        <w:rPr>
          <w:rFonts w:eastAsia="Calibri"/>
          <w:sz w:val="28"/>
          <w:szCs w:val="28"/>
          <w:lang w:eastAsia="en-US"/>
        </w:rPr>
      </w:pPr>
    </w:p>
    <w:p w:rsidR="004F0FBB" w:rsidRDefault="004F0FBB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58CF" w:rsidRDefault="007558CF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  <w:r w:rsidRPr="007558C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58CF" w:rsidRPr="007558CF" w:rsidRDefault="007558CF" w:rsidP="007558CF">
      <w:pPr>
        <w:jc w:val="righ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7558CF">
        <w:rPr>
          <w:sz w:val="28"/>
          <w:szCs w:val="28"/>
        </w:rPr>
        <w:t>Приложение</w:t>
      </w:r>
      <w:proofErr w:type="gramStart"/>
      <w:r w:rsidR="00E534D2">
        <w:rPr>
          <w:sz w:val="28"/>
          <w:szCs w:val="28"/>
        </w:rPr>
        <w:t>1</w:t>
      </w:r>
      <w:proofErr w:type="gramEnd"/>
    </w:p>
    <w:p w:rsidR="007558CF" w:rsidRPr="007558CF" w:rsidRDefault="007558CF" w:rsidP="007558CF">
      <w:pPr>
        <w:jc w:val="right"/>
        <w:rPr>
          <w:sz w:val="28"/>
          <w:szCs w:val="28"/>
        </w:rPr>
      </w:pPr>
      <w:r w:rsidRPr="007558CF">
        <w:rPr>
          <w:sz w:val="28"/>
          <w:szCs w:val="28"/>
        </w:rPr>
        <w:t xml:space="preserve">к постановлению </w:t>
      </w:r>
    </w:p>
    <w:p w:rsid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4D2">
        <w:rPr>
          <w:rFonts w:eastAsia="Calibri"/>
          <w:sz w:val="28"/>
          <w:szCs w:val="28"/>
          <w:lang w:eastAsia="en-US"/>
        </w:rPr>
        <w:t xml:space="preserve">     </w:t>
      </w:r>
      <w:r w:rsidR="00E534D2" w:rsidRPr="00E534D2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753233">
        <w:rPr>
          <w:rFonts w:eastAsia="Calibri"/>
          <w:sz w:val="28"/>
          <w:szCs w:val="28"/>
          <w:lang w:eastAsia="en-US"/>
        </w:rPr>
        <w:t xml:space="preserve">                Администрации </w:t>
      </w:r>
      <w:proofErr w:type="spellStart"/>
      <w:r w:rsidR="00753233">
        <w:rPr>
          <w:rFonts w:eastAsia="Calibri"/>
          <w:sz w:val="28"/>
          <w:szCs w:val="28"/>
          <w:lang w:eastAsia="en-US"/>
        </w:rPr>
        <w:t>Трегубовского</w:t>
      </w:r>
      <w:proofErr w:type="spellEnd"/>
      <w:r w:rsidR="00753233">
        <w:rPr>
          <w:rFonts w:eastAsia="Calibri"/>
          <w:sz w:val="28"/>
          <w:szCs w:val="28"/>
          <w:lang w:eastAsia="en-US"/>
        </w:rPr>
        <w:t xml:space="preserve"> </w:t>
      </w:r>
      <w:r w:rsidRPr="00E534D2">
        <w:rPr>
          <w:rFonts w:eastAsia="Calibri"/>
          <w:sz w:val="28"/>
          <w:szCs w:val="28"/>
          <w:lang w:eastAsia="en-US"/>
        </w:rPr>
        <w:t xml:space="preserve"> </w:t>
      </w:r>
      <w:r w:rsidR="00E534D2">
        <w:rPr>
          <w:rFonts w:eastAsia="Calibri"/>
          <w:sz w:val="28"/>
          <w:szCs w:val="28"/>
          <w:lang w:eastAsia="en-US"/>
        </w:rPr>
        <w:t xml:space="preserve">             </w:t>
      </w:r>
    </w:p>
    <w:p w:rsidR="00E534D2" w:rsidRPr="00E534D2" w:rsidRDefault="00E534D2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753233">
        <w:rPr>
          <w:rFonts w:eastAsia="Calibri"/>
          <w:sz w:val="28"/>
          <w:szCs w:val="28"/>
          <w:lang w:eastAsia="en-US"/>
        </w:rPr>
        <w:t xml:space="preserve">                       </w:t>
      </w:r>
      <w:r w:rsidR="00580EEE">
        <w:rPr>
          <w:rFonts w:eastAsia="Calibri"/>
          <w:sz w:val="28"/>
          <w:szCs w:val="28"/>
          <w:lang w:eastAsia="en-US"/>
        </w:rPr>
        <w:t xml:space="preserve">             </w:t>
      </w:r>
      <w:r w:rsidR="00753233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7558CF" w:rsidRDefault="00E534D2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580EEE"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8"/>
          <w:lang w:eastAsia="en-US"/>
        </w:rPr>
        <w:t xml:space="preserve">от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8"/>
          <w:lang w:eastAsia="en-US"/>
        </w:rPr>
        <w:t xml:space="preserve">   №</w:t>
      </w: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0EEE" w:rsidRPr="00E534D2" w:rsidRDefault="00580EEE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58CF" w:rsidRPr="007558CF" w:rsidRDefault="007558CF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534D2" w:rsidRPr="00E534D2" w:rsidRDefault="00E534D2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  <w:r w:rsidRPr="00E534D2">
        <w:rPr>
          <w:rFonts w:eastAsia="Calibri"/>
          <w:b/>
          <w:sz w:val="28"/>
          <w:szCs w:val="20"/>
          <w:lang w:eastAsia="en-US"/>
        </w:rPr>
        <w:t xml:space="preserve">  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Концепция общего цветового решения застрой</w:t>
      </w:r>
      <w:r w:rsidRPr="00E534D2">
        <w:rPr>
          <w:rFonts w:eastAsia="Calibri"/>
          <w:b/>
          <w:sz w:val="28"/>
          <w:szCs w:val="20"/>
          <w:lang w:eastAsia="en-US"/>
        </w:rPr>
        <w:t>ки улиц и территорий</w:t>
      </w:r>
    </w:p>
    <w:p w:rsidR="007558CF" w:rsidRDefault="00E534D2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  <w:r w:rsidRPr="00E534D2">
        <w:rPr>
          <w:rFonts w:eastAsia="Calibri"/>
          <w:b/>
          <w:sz w:val="28"/>
          <w:szCs w:val="20"/>
          <w:lang w:eastAsia="en-US"/>
        </w:rPr>
        <w:t xml:space="preserve">        </w:t>
      </w:r>
      <w:r w:rsidR="00753233">
        <w:rPr>
          <w:rFonts w:eastAsia="Calibri"/>
          <w:b/>
          <w:sz w:val="28"/>
          <w:szCs w:val="20"/>
          <w:lang w:eastAsia="en-US"/>
        </w:rPr>
        <w:t xml:space="preserve">                     </w:t>
      </w:r>
      <w:proofErr w:type="spellStart"/>
      <w:r w:rsidR="00753233">
        <w:rPr>
          <w:rFonts w:eastAsia="Calibri"/>
          <w:b/>
          <w:sz w:val="28"/>
          <w:szCs w:val="20"/>
          <w:lang w:eastAsia="en-US"/>
        </w:rPr>
        <w:t>Трегубовского</w:t>
      </w:r>
      <w:proofErr w:type="spellEnd"/>
      <w:r w:rsidR="00753233">
        <w:rPr>
          <w:rFonts w:eastAsia="Calibri"/>
          <w:b/>
          <w:sz w:val="28"/>
          <w:szCs w:val="20"/>
          <w:lang w:eastAsia="en-US"/>
        </w:rPr>
        <w:t xml:space="preserve"> сельского </w:t>
      </w:r>
      <w:r w:rsidR="003573C6">
        <w:rPr>
          <w:rFonts w:eastAsia="Calibri"/>
          <w:b/>
          <w:sz w:val="28"/>
          <w:szCs w:val="20"/>
          <w:lang w:eastAsia="en-US"/>
        </w:rPr>
        <w:t xml:space="preserve"> поселения</w:t>
      </w:r>
    </w:p>
    <w:p w:rsidR="00580EEE" w:rsidRPr="00E534D2" w:rsidRDefault="00580EEE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</w:p>
    <w:p w:rsidR="00676A8C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общего цветового реше</w:t>
      </w:r>
      <w:r w:rsidR="00753233">
        <w:rPr>
          <w:rFonts w:eastAsia="Calibri"/>
          <w:sz w:val="28"/>
          <w:szCs w:val="20"/>
          <w:lang w:eastAsia="en-US"/>
        </w:rPr>
        <w:t xml:space="preserve">ния застройки улиц и территорий </w:t>
      </w:r>
      <w:proofErr w:type="spellStart"/>
      <w:r w:rsidR="00753233">
        <w:rPr>
          <w:rFonts w:eastAsia="Calibri"/>
          <w:sz w:val="28"/>
          <w:szCs w:val="20"/>
          <w:lang w:eastAsia="en-US"/>
        </w:rPr>
        <w:t>Трег</w:t>
      </w:r>
      <w:r w:rsidR="00753233">
        <w:rPr>
          <w:rFonts w:eastAsia="Calibri"/>
          <w:sz w:val="28"/>
          <w:szCs w:val="20"/>
          <w:lang w:eastAsia="en-US"/>
        </w:rPr>
        <w:t>у</w:t>
      </w:r>
      <w:r w:rsidR="00753233">
        <w:rPr>
          <w:rFonts w:eastAsia="Calibri"/>
          <w:sz w:val="28"/>
          <w:szCs w:val="20"/>
          <w:lang w:eastAsia="en-US"/>
        </w:rPr>
        <w:t>бовского</w:t>
      </w:r>
      <w:proofErr w:type="spellEnd"/>
      <w:r w:rsidR="00753233">
        <w:rPr>
          <w:rFonts w:eastAsia="Calibri"/>
          <w:sz w:val="28"/>
          <w:szCs w:val="20"/>
          <w:lang w:eastAsia="en-US"/>
        </w:rPr>
        <w:t xml:space="preserve">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 (далее - Концепция) разработана с целью опр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деления главных стратегически</w:t>
      </w:r>
      <w:r w:rsidR="00753233">
        <w:rPr>
          <w:rFonts w:eastAsia="Calibri"/>
          <w:sz w:val="28"/>
          <w:szCs w:val="20"/>
          <w:lang w:eastAsia="en-US"/>
        </w:rPr>
        <w:t xml:space="preserve">х направлений развития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с учетом сохр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нения исторического </w:t>
      </w:r>
      <w:r w:rsidR="00753233">
        <w:rPr>
          <w:rFonts w:eastAsia="Calibri"/>
          <w:sz w:val="28"/>
          <w:szCs w:val="20"/>
          <w:lang w:eastAsia="en-US"/>
        </w:rPr>
        <w:t>центра</w:t>
      </w:r>
      <w:r w:rsidR="007558CF" w:rsidRPr="00E534D2">
        <w:rPr>
          <w:rFonts w:eastAsia="Calibri"/>
          <w:sz w:val="28"/>
          <w:szCs w:val="20"/>
          <w:lang w:eastAsia="en-US"/>
        </w:rPr>
        <w:t>, направлена на изменение внешнего об</w:t>
      </w:r>
      <w:r w:rsidR="003573C6">
        <w:rPr>
          <w:rFonts w:eastAsia="Calibri"/>
          <w:sz w:val="28"/>
          <w:szCs w:val="20"/>
          <w:lang w:eastAsia="en-US"/>
        </w:rPr>
        <w:t>лика нас</w:t>
      </w:r>
      <w:r w:rsidR="003573C6">
        <w:rPr>
          <w:rFonts w:eastAsia="Calibri"/>
          <w:sz w:val="28"/>
          <w:szCs w:val="20"/>
          <w:lang w:eastAsia="en-US"/>
        </w:rPr>
        <w:t>е</w:t>
      </w:r>
      <w:r w:rsidR="003573C6">
        <w:rPr>
          <w:rFonts w:eastAsia="Calibri"/>
          <w:sz w:val="28"/>
          <w:szCs w:val="20"/>
          <w:lang w:eastAsia="en-US"/>
        </w:rPr>
        <w:t>ленных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>, оказание влияния на куль</w:t>
      </w:r>
      <w:r w:rsidR="00580EEE">
        <w:rPr>
          <w:rFonts w:eastAsia="Calibri"/>
          <w:sz w:val="28"/>
          <w:szCs w:val="20"/>
          <w:lang w:eastAsia="en-US"/>
        </w:rPr>
        <w:t>турный, духовный уровень</w:t>
      </w:r>
      <w:r w:rsidR="007558CF" w:rsidRPr="00E534D2">
        <w:rPr>
          <w:rFonts w:eastAsia="Calibri"/>
          <w:sz w:val="28"/>
          <w:szCs w:val="20"/>
          <w:lang w:eastAsia="en-US"/>
        </w:rPr>
        <w:t>,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 уникального об</w:t>
      </w:r>
      <w:r w:rsidR="00753233">
        <w:rPr>
          <w:rFonts w:eastAsia="Calibri"/>
          <w:sz w:val="28"/>
          <w:szCs w:val="20"/>
          <w:lang w:eastAsia="en-US"/>
        </w:rPr>
        <w:t>раза населенных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является основой для разработки и реализации муниципальных программ, планов действий, практической деятельности органов местного с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моуправления, организаций, осуществляющих свою д</w:t>
      </w:r>
      <w:r w:rsidR="00753233">
        <w:rPr>
          <w:rFonts w:eastAsia="Calibri"/>
          <w:sz w:val="28"/>
          <w:szCs w:val="20"/>
          <w:lang w:eastAsia="en-US"/>
        </w:rPr>
        <w:t>еятельность на террит</w:t>
      </w:r>
      <w:r w:rsidR="00753233">
        <w:rPr>
          <w:rFonts w:eastAsia="Calibri"/>
          <w:sz w:val="28"/>
          <w:szCs w:val="20"/>
          <w:lang w:eastAsia="en-US"/>
        </w:rPr>
        <w:t>о</w:t>
      </w:r>
      <w:r w:rsidR="00753233">
        <w:rPr>
          <w:rFonts w:eastAsia="Calibri"/>
          <w:sz w:val="28"/>
          <w:szCs w:val="20"/>
          <w:lang w:eastAsia="en-US"/>
        </w:rPr>
        <w:t>рии поселения</w:t>
      </w:r>
      <w:r w:rsidR="007558CF" w:rsidRPr="00E534D2">
        <w:rPr>
          <w:rFonts w:eastAsia="Calibri"/>
          <w:sz w:val="28"/>
          <w:szCs w:val="20"/>
          <w:lang w:eastAsia="en-US"/>
        </w:rPr>
        <w:t>, а также общественных организаци</w:t>
      </w:r>
      <w:r w:rsidR="00E534D2">
        <w:rPr>
          <w:rFonts w:eastAsia="Calibri"/>
          <w:sz w:val="28"/>
          <w:szCs w:val="20"/>
          <w:lang w:eastAsia="en-US"/>
        </w:rPr>
        <w:t>й.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1. Основные термины и определения.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Сельская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</w:t>
      </w:r>
      <w:r>
        <w:rPr>
          <w:rFonts w:eastAsia="Calibri"/>
          <w:sz w:val="28"/>
          <w:szCs w:val="20"/>
          <w:lang w:eastAsia="en-US"/>
        </w:rPr>
        <w:t xml:space="preserve">реда - взаимодействие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сообщества и предметно-пространственного окружения.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 - художественная среда - совокупность облика и пространства зданий и сооружений, предназначенных для определенных функций и наделе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ных необходимой и достаточной для потребителя информативностью, в том числе с помощью архитектурной пластики.</w:t>
      </w: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Комплексное благоустройство территории - деятельность, направленная на обеспечение безопасности, удобства и </w:t>
      </w:r>
      <w:r>
        <w:rPr>
          <w:rFonts w:eastAsia="Calibri"/>
          <w:sz w:val="28"/>
          <w:szCs w:val="20"/>
          <w:lang w:eastAsia="en-US"/>
        </w:rPr>
        <w:t>художественной выразительности сел</w:t>
      </w:r>
      <w:r>
        <w:rPr>
          <w:rFonts w:eastAsia="Calibri"/>
          <w:sz w:val="28"/>
          <w:szCs w:val="20"/>
          <w:lang w:eastAsia="en-US"/>
        </w:rPr>
        <w:t>ь</w:t>
      </w:r>
      <w:r>
        <w:rPr>
          <w:rFonts w:eastAsia="Calibri"/>
          <w:sz w:val="28"/>
          <w:szCs w:val="20"/>
          <w:lang w:eastAsia="en-US"/>
        </w:rPr>
        <w:t>ской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среды, осуществляемая с использованием сре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дств пл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>астической организ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ции рельефа, покрытия поверхности земли, декоративного озеленения и обво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нения, некапитальных сооружений, малых архитектурных форм, наружного освещения, визуальной информации, рекламы и иных средств.</w:t>
      </w:r>
    </w:p>
    <w:p w:rsidR="00676A8C" w:rsidRPr="00676A8C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 xml:space="preserve">       </w:t>
      </w:r>
      <w:proofErr w:type="spellStart"/>
      <w:r w:rsidR="00676A8C" w:rsidRPr="00676A8C">
        <w:rPr>
          <w:rFonts w:eastAsia="Calibri"/>
          <w:bCs/>
          <w:sz w:val="28"/>
          <w:szCs w:val="20"/>
          <w:lang w:eastAsia="en-US"/>
        </w:rPr>
        <w:t>Геопластика</w:t>
      </w:r>
      <w:proofErr w:type="spellEnd"/>
      <w:r w:rsidR="00676A8C" w:rsidRPr="00676A8C">
        <w:rPr>
          <w:rFonts w:eastAsia="Calibri"/>
          <w:bCs/>
          <w:sz w:val="28"/>
          <w:szCs w:val="20"/>
          <w:lang w:eastAsia="en-US"/>
        </w:rPr>
        <w:t xml:space="preserve"> </w:t>
      </w:r>
      <w:r w:rsidR="00676A8C" w:rsidRPr="00676A8C">
        <w:rPr>
          <w:rFonts w:eastAsia="Calibri"/>
          <w:b/>
          <w:sz w:val="28"/>
          <w:szCs w:val="20"/>
          <w:lang w:eastAsia="en-US"/>
        </w:rPr>
        <w:t xml:space="preserve">– </w:t>
      </w:r>
      <w:r w:rsidR="00676A8C" w:rsidRPr="00676A8C">
        <w:rPr>
          <w:rFonts w:eastAsia="Calibri"/>
          <w:sz w:val="28"/>
          <w:szCs w:val="20"/>
          <w:lang w:eastAsia="en-US"/>
        </w:rPr>
        <w:t>пластическая обработка поверхности земли с использован</w:t>
      </w:r>
      <w:r w:rsidR="00676A8C" w:rsidRPr="00676A8C">
        <w:rPr>
          <w:rFonts w:eastAsia="Calibri"/>
          <w:sz w:val="28"/>
          <w:szCs w:val="20"/>
          <w:lang w:eastAsia="en-US"/>
        </w:rPr>
        <w:t>и</w:t>
      </w:r>
      <w:r w:rsidR="00676A8C" w:rsidRPr="00676A8C">
        <w:rPr>
          <w:rFonts w:eastAsia="Calibri"/>
          <w:sz w:val="28"/>
          <w:szCs w:val="20"/>
          <w:lang w:eastAsia="en-US"/>
        </w:rPr>
        <w:t>ем приемов вертикальной планировки для достижения решения утилитарных и архитектурно-художественных задач.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Архитектурно-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 xml:space="preserve">дизайнерское </w:t>
      </w:r>
      <w:r w:rsidR="00676A8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решение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временного сооружения - объемно-пространственные характеристики временного объекта, включающие описание цветового решения.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Цветовая среда - элемент среды обитания человека, оказывающий на него психофизическое и психоэмоциональное воздействие и зрительно восприним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емый во времени и пространстве.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2. Обоснование и механизм ре</w:t>
      </w:r>
      <w:r w:rsidR="007558CF" w:rsidRPr="00E534D2">
        <w:rPr>
          <w:rFonts w:eastAsia="Calibri"/>
          <w:b/>
          <w:sz w:val="28"/>
          <w:szCs w:val="20"/>
          <w:lang w:eastAsia="en-US"/>
        </w:rPr>
        <w:t>а</w:t>
      </w:r>
      <w:r w:rsidR="007558CF" w:rsidRPr="00E534D2">
        <w:rPr>
          <w:rFonts w:eastAsia="Calibri"/>
          <w:b/>
          <w:sz w:val="28"/>
          <w:szCs w:val="20"/>
          <w:lang w:eastAsia="en-US"/>
        </w:rPr>
        <w:t>лизации Концепции</w:t>
      </w:r>
    </w:p>
    <w:p w:rsidR="007558CF" w:rsidRPr="00E534D2" w:rsidRDefault="00FB27CC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Реализация настоящей Концепции с</w:t>
      </w:r>
      <w:r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зд</w:t>
      </w:r>
      <w:r w:rsidR="00E534D2">
        <w:rPr>
          <w:rFonts w:eastAsia="Calibri"/>
          <w:sz w:val="28"/>
          <w:szCs w:val="20"/>
          <w:lang w:eastAsia="en-US"/>
        </w:rPr>
        <w:t xml:space="preserve">аст своеобразный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архитектурно-художественный облик города, в том числе гармонию цветового решения фас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дов, восстановит пропо</w:t>
      </w:r>
      <w:r w:rsid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циональность, масштабность, ритм и силуэт зданий и объектов.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При разработке проектов планировки жи</w:t>
      </w:r>
      <w:r w:rsidR="00E534D2">
        <w:rPr>
          <w:rFonts w:eastAsia="Calibri"/>
          <w:sz w:val="28"/>
          <w:szCs w:val="20"/>
          <w:lang w:eastAsia="en-US"/>
        </w:rPr>
        <w:t xml:space="preserve">лой застройки в границах </w:t>
      </w:r>
      <w:r>
        <w:rPr>
          <w:rFonts w:eastAsia="Calibri"/>
          <w:sz w:val="28"/>
          <w:szCs w:val="20"/>
          <w:lang w:eastAsia="en-US"/>
        </w:rPr>
        <w:t>населе</w:t>
      </w:r>
      <w:r>
        <w:rPr>
          <w:rFonts w:eastAsia="Calibri"/>
          <w:sz w:val="28"/>
          <w:szCs w:val="20"/>
          <w:lang w:eastAsia="en-US"/>
        </w:rPr>
        <w:t>н</w:t>
      </w:r>
      <w:r>
        <w:rPr>
          <w:rFonts w:eastAsia="Calibri"/>
          <w:sz w:val="28"/>
          <w:szCs w:val="20"/>
          <w:lang w:eastAsia="en-US"/>
        </w:rPr>
        <w:t xml:space="preserve">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необходимо учитывать сохранение сущ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ствующих объектов культурного наследия, совмещение современных 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ний с существующими объектами в определенной ар</w:t>
      </w:r>
      <w:r w:rsidR="00E534D2">
        <w:rPr>
          <w:rFonts w:eastAsia="Calibri"/>
          <w:sz w:val="28"/>
          <w:szCs w:val="20"/>
          <w:lang w:eastAsia="en-US"/>
        </w:rPr>
        <w:t xml:space="preserve">хитектурно-художественной среде, </w:t>
      </w:r>
      <w:r w:rsidR="007558CF" w:rsidRPr="00E534D2">
        <w:rPr>
          <w:rFonts w:eastAsia="Calibri"/>
          <w:sz w:val="28"/>
          <w:szCs w:val="20"/>
          <w:lang w:eastAsia="en-US"/>
        </w:rPr>
        <w:t>федеральные целевые, обл</w:t>
      </w:r>
      <w:r w:rsidR="00E534D2">
        <w:rPr>
          <w:rFonts w:eastAsia="Calibri"/>
          <w:sz w:val="28"/>
          <w:szCs w:val="20"/>
          <w:lang w:eastAsia="en-US"/>
        </w:rPr>
        <w:t>астные, муниципальные пр</w:t>
      </w:r>
      <w:r w:rsidR="00E534D2">
        <w:rPr>
          <w:rFonts w:eastAsia="Calibri"/>
          <w:sz w:val="28"/>
          <w:szCs w:val="20"/>
          <w:lang w:eastAsia="en-US"/>
        </w:rPr>
        <w:t>о</w:t>
      </w:r>
      <w:r w:rsidR="00E534D2">
        <w:rPr>
          <w:rFonts w:eastAsia="Calibri"/>
          <w:sz w:val="28"/>
          <w:szCs w:val="20"/>
          <w:lang w:eastAsia="en-US"/>
        </w:rPr>
        <w:t>граммы,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Правила благоустройства и с</w:t>
      </w:r>
      <w:r w:rsidR="00753233">
        <w:rPr>
          <w:rFonts w:eastAsia="Calibri"/>
          <w:sz w:val="28"/>
          <w:szCs w:val="20"/>
          <w:lang w:eastAsia="en-US"/>
        </w:rPr>
        <w:t xml:space="preserve">одержания территории  </w:t>
      </w:r>
      <w:proofErr w:type="spellStart"/>
      <w:r w:rsidR="00753233">
        <w:rPr>
          <w:rFonts w:eastAsia="Calibri"/>
          <w:sz w:val="28"/>
          <w:szCs w:val="20"/>
          <w:lang w:eastAsia="en-US"/>
        </w:rPr>
        <w:t>Трегубовского</w:t>
      </w:r>
      <w:proofErr w:type="spellEnd"/>
      <w:r w:rsidR="00753233">
        <w:rPr>
          <w:rFonts w:eastAsia="Calibri"/>
          <w:sz w:val="28"/>
          <w:szCs w:val="20"/>
          <w:lang w:eastAsia="en-US"/>
        </w:rPr>
        <w:t xml:space="preserve">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ния и принимаемые в соответствии с ними муниципальные правовые акты.</w:t>
      </w:r>
      <w:proofErr w:type="gramEnd"/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3. Формирование </w:t>
      </w:r>
      <w:r w:rsidR="00831475">
        <w:rPr>
          <w:rFonts w:eastAsia="Calibri"/>
          <w:b/>
          <w:sz w:val="28"/>
          <w:szCs w:val="20"/>
          <w:lang w:eastAsia="en-US"/>
        </w:rPr>
        <w:t>среды сельских населенных пунктов</w:t>
      </w:r>
      <w:proofErr w:type="gramStart"/>
      <w:r w:rsidR="00831475">
        <w:rPr>
          <w:rFonts w:eastAsia="Calibri"/>
          <w:b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b/>
          <w:sz w:val="28"/>
          <w:szCs w:val="20"/>
          <w:lang w:eastAsia="en-US"/>
        </w:rPr>
        <w:t>.</w:t>
      </w:r>
      <w:proofErr w:type="gramEnd"/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497722">
        <w:rPr>
          <w:rFonts w:eastAsia="Calibri"/>
          <w:sz w:val="28"/>
          <w:szCs w:val="20"/>
          <w:lang w:eastAsia="en-US"/>
        </w:rPr>
        <w:t xml:space="preserve">Процесс формирования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</w:t>
      </w:r>
      <w:r>
        <w:rPr>
          <w:rFonts w:eastAsia="Calibri"/>
          <w:sz w:val="28"/>
          <w:szCs w:val="20"/>
          <w:lang w:eastAsia="en-US"/>
        </w:rPr>
        <w:t xml:space="preserve">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>включает</w:t>
      </w:r>
      <w:r>
        <w:rPr>
          <w:rFonts w:eastAsia="Calibri"/>
          <w:sz w:val="28"/>
          <w:szCs w:val="20"/>
          <w:lang w:eastAsia="en-US"/>
        </w:rPr>
        <w:t xml:space="preserve"> в с</w:t>
      </w:r>
      <w:r>
        <w:rPr>
          <w:rFonts w:eastAsia="Calibri"/>
          <w:sz w:val="28"/>
          <w:szCs w:val="20"/>
          <w:lang w:eastAsia="en-US"/>
        </w:rPr>
        <w:t>е</w:t>
      </w:r>
      <w:r>
        <w:rPr>
          <w:rFonts w:eastAsia="Calibri"/>
          <w:sz w:val="28"/>
          <w:szCs w:val="20"/>
          <w:lang w:eastAsia="en-US"/>
        </w:rPr>
        <w:t xml:space="preserve">бя формирование застройки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территории, а также создание архитектурно-художественной среды в целом.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Облик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напрямую связан с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нием новых архитектурных объектов и сохранением старых, наиболее ценных. Главным фактором, влияющим на об</w:t>
      </w:r>
      <w:r w:rsidR="00FB27CC">
        <w:rPr>
          <w:rFonts w:eastAsia="Calibri"/>
          <w:sz w:val="28"/>
          <w:szCs w:val="20"/>
          <w:lang w:eastAsia="en-US"/>
        </w:rPr>
        <w:t>лик за</w:t>
      </w:r>
      <w:r>
        <w:rPr>
          <w:rFonts w:eastAsia="Calibri"/>
          <w:sz w:val="28"/>
          <w:szCs w:val="20"/>
          <w:lang w:eastAsia="en-US"/>
        </w:rPr>
        <w:t>стройки улиц</w:t>
      </w:r>
      <w:r w:rsidR="00E8019A">
        <w:rPr>
          <w:rFonts w:eastAsia="Calibri"/>
          <w:sz w:val="28"/>
          <w:szCs w:val="20"/>
          <w:lang w:eastAsia="en-US"/>
        </w:rPr>
        <w:t xml:space="preserve"> населенных пунктов сельского поселения</w:t>
      </w:r>
      <w:proofErr w:type="gramStart"/>
      <w:r w:rsidR="00E8019A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является качество среды проживания.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Неотъемлемой частью х</w:t>
      </w:r>
      <w:r w:rsidR="00FB27CC">
        <w:rPr>
          <w:rFonts w:eastAsia="Calibri"/>
          <w:sz w:val="28"/>
          <w:szCs w:val="20"/>
          <w:lang w:eastAsia="en-US"/>
        </w:rPr>
        <w:t xml:space="preserve">удожественного оформления </w:t>
      </w:r>
      <w:r>
        <w:rPr>
          <w:rFonts w:eastAsia="Calibri"/>
          <w:sz w:val="28"/>
          <w:szCs w:val="20"/>
          <w:lang w:eastAsia="en-US"/>
        </w:rPr>
        <w:t>сельских насе</w:t>
      </w:r>
      <w:r w:rsidR="00FB27CC">
        <w:rPr>
          <w:rFonts w:eastAsia="Calibri"/>
          <w:sz w:val="28"/>
          <w:szCs w:val="20"/>
          <w:lang w:eastAsia="en-US"/>
        </w:rPr>
        <w:t>л</w:t>
      </w:r>
      <w:r>
        <w:rPr>
          <w:rFonts w:eastAsia="Calibri"/>
          <w:sz w:val="28"/>
          <w:szCs w:val="20"/>
          <w:lang w:eastAsia="en-US"/>
        </w:rPr>
        <w:t>е</w:t>
      </w:r>
      <w:r w:rsidR="00FB27CC">
        <w:rPr>
          <w:rFonts w:eastAsia="Calibri"/>
          <w:sz w:val="28"/>
          <w:szCs w:val="20"/>
          <w:lang w:eastAsia="en-US"/>
        </w:rPr>
        <w:t>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является благоустройство. Вместе с тем, особую роль в формировании облика улиц, скверов и пар</w:t>
      </w:r>
      <w:r w:rsidR="00E8019A">
        <w:rPr>
          <w:rFonts w:eastAsia="Calibri"/>
          <w:sz w:val="28"/>
          <w:szCs w:val="20"/>
          <w:lang w:eastAsia="en-US"/>
        </w:rPr>
        <w:t>ков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игр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ют малые архитектурные формы, наличие которых форми</w:t>
      </w:r>
      <w:r>
        <w:rPr>
          <w:rFonts w:eastAsia="Calibri"/>
          <w:sz w:val="28"/>
          <w:szCs w:val="20"/>
          <w:lang w:eastAsia="en-US"/>
        </w:rPr>
        <w:t>рует индивидуальный облик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Главными целями для создания основных направлений развития</w:t>
      </w:r>
      <w:r w:rsidR="00FB27CC">
        <w:rPr>
          <w:rFonts w:eastAsia="Calibri"/>
          <w:sz w:val="28"/>
          <w:szCs w:val="20"/>
          <w:lang w:eastAsia="en-US"/>
        </w:rPr>
        <w:t xml:space="preserve"> облика улиц и территорий 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являются: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- сохранение единства архите</w:t>
      </w:r>
      <w:r w:rsidR="00831475">
        <w:rPr>
          <w:rFonts w:eastAsia="Calibri"/>
          <w:sz w:val="28"/>
          <w:szCs w:val="20"/>
          <w:lang w:eastAsia="en-US"/>
        </w:rPr>
        <w:t>ктурного пространства и стиля</w:t>
      </w:r>
      <w:r w:rsidRPr="00E534D2">
        <w:rPr>
          <w:rFonts w:eastAsia="Calibri"/>
          <w:sz w:val="28"/>
          <w:szCs w:val="20"/>
          <w:lang w:eastAsia="en-US"/>
        </w:rPr>
        <w:t>, направленного на создание индивидуального бренда;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- улучшение качества условий для комфортн</w:t>
      </w:r>
      <w:r w:rsidR="00FB27CC">
        <w:rPr>
          <w:rFonts w:eastAsia="Calibri"/>
          <w:sz w:val="28"/>
          <w:szCs w:val="20"/>
          <w:lang w:eastAsia="en-US"/>
        </w:rPr>
        <w:t>ого и благоприятного проживания.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Архит</w:t>
      </w:r>
      <w:r w:rsidR="00FB27CC">
        <w:rPr>
          <w:rFonts w:eastAsia="Calibri"/>
          <w:sz w:val="28"/>
          <w:szCs w:val="20"/>
          <w:lang w:eastAsia="en-US"/>
        </w:rPr>
        <w:t xml:space="preserve">ектурно-художественная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среда </w:t>
      </w:r>
      <w:r w:rsidR="00FB27CC">
        <w:rPr>
          <w:rFonts w:eastAsia="Calibri"/>
          <w:sz w:val="28"/>
          <w:szCs w:val="20"/>
          <w:lang w:eastAsia="en-US"/>
        </w:rPr>
        <w:t xml:space="preserve">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>пре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ставляет собой совокупность природных и искусственных компонентов, соц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альных явлений, формирующих определенное предметно-пространственное окружение во взаимосвязи с протекающей жизнедеятельностью людей. Осн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вой ее функционирования выступает человек и его деятельность.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Архитектурная среда является одним из основных аспектов, на основе к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торых формируется</w:t>
      </w:r>
      <w:r>
        <w:rPr>
          <w:rFonts w:eastAsia="Calibri"/>
          <w:sz w:val="28"/>
          <w:szCs w:val="20"/>
          <w:lang w:eastAsia="en-US"/>
        </w:rPr>
        <w:t xml:space="preserve"> концептуальная модель сельской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с учетом ко</w:t>
      </w:r>
      <w:r w:rsidR="007558CF" w:rsidRPr="00E534D2">
        <w:rPr>
          <w:rFonts w:eastAsia="Calibri"/>
          <w:sz w:val="28"/>
          <w:szCs w:val="20"/>
          <w:lang w:eastAsia="en-US"/>
        </w:rPr>
        <w:t>м</w:t>
      </w:r>
      <w:r w:rsidR="007558CF" w:rsidRPr="00E534D2">
        <w:rPr>
          <w:rFonts w:eastAsia="Calibri"/>
          <w:sz w:val="28"/>
          <w:szCs w:val="20"/>
          <w:lang w:eastAsia="en-US"/>
        </w:rPr>
        <w:t>плексного благоустройства территорий.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Приемлемым решение</w:t>
      </w:r>
      <w:r>
        <w:rPr>
          <w:rFonts w:eastAsia="Calibri"/>
          <w:sz w:val="28"/>
          <w:szCs w:val="20"/>
          <w:lang w:eastAsia="en-US"/>
        </w:rPr>
        <w:t xml:space="preserve">м цветового оформления сельской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ния к естественной природной среде, тем больше возможностей гармоничного и позитивного воздействия цветового ряда на психику человека.</w:t>
      </w:r>
    </w:p>
    <w:p w:rsidR="007558CF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proofErr w:type="spellStart"/>
      <w:r w:rsidR="003573C6">
        <w:rPr>
          <w:rFonts w:eastAsia="Calibri"/>
          <w:sz w:val="28"/>
          <w:szCs w:val="20"/>
          <w:lang w:eastAsia="en-US"/>
        </w:rPr>
        <w:t>Колористика</w:t>
      </w:r>
      <w:proofErr w:type="spellEnd"/>
      <w:r w:rsidR="003573C6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 xml:space="preserve">населенных пунктов сельского </w:t>
      </w:r>
      <w:r w:rsidR="003573C6">
        <w:rPr>
          <w:rFonts w:eastAsia="Calibri"/>
          <w:sz w:val="28"/>
          <w:szCs w:val="20"/>
          <w:lang w:eastAsia="en-US"/>
        </w:rPr>
        <w:t>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- это бесконечное количество цветов и оттенков, поэтому важно соблюдать сочетание основных </w:t>
      </w:r>
      <w:r w:rsidR="007558CF" w:rsidRPr="00E534D2">
        <w:rPr>
          <w:rFonts w:eastAsia="Calibri"/>
          <w:sz w:val="28"/>
          <w:szCs w:val="20"/>
          <w:lang w:eastAsia="en-US"/>
        </w:rPr>
        <w:lastRenderedPageBreak/>
        <w:t>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E838EE" w:rsidRPr="00E534D2" w:rsidRDefault="00E838EE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4. Архитектурная и цветовая среда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современных условиях происходит активное развитие цветовой среды, влия</w:t>
      </w:r>
      <w:r w:rsidR="003573C6">
        <w:rPr>
          <w:rFonts w:eastAsia="Calibri"/>
          <w:sz w:val="28"/>
          <w:szCs w:val="20"/>
          <w:lang w:eastAsia="en-US"/>
        </w:rPr>
        <w:t>ющей на общий облик поселения</w:t>
      </w:r>
      <w:r w:rsidR="007558CF" w:rsidRPr="00E534D2">
        <w:rPr>
          <w:rFonts w:eastAsia="Calibri"/>
          <w:sz w:val="28"/>
          <w:szCs w:val="20"/>
          <w:lang w:eastAsia="en-US"/>
        </w:rPr>
        <w:t>. В связи с этим основным пунктом разр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бот</w:t>
      </w:r>
      <w:r>
        <w:rPr>
          <w:rFonts w:eastAsia="Calibri"/>
          <w:sz w:val="28"/>
          <w:szCs w:val="20"/>
          <w:lang w:eastAsia="en-US"/>
        </w:rPr>
        <w:t xml:space="preserve">ки цветовой среды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является не определенные цвета и цветовые сочетания, а степень цветового контраста.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хитектурное </w:t>
      </w:r>
      <w:r w:rsidR="00E838EE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решение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улиц, дорог и искусственных сооружений должно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вать гармоничную связь с окружающим ландшафтом с учетом требований охраны окружающей среды.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3573C6">
        <w:rPr>
          <w:rFonts w:eastAsia="Calibri"/>
          <w:sz w:val="28"/>
          <w:szCs w:val="20"/>
          <w:lang w:eastAsia="en-US"/>
        </w:rPr>
        <w:t>Устройство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на данный момент - это структура зданий, их расположение, осо</w:t>
      </w:r>
      <w:r w:rsidR="003573C6">
        <w:rPr>
          <w:rFonts w:eastAsia="Calibri"/>
          <w:sz w:val="28"/>
          <w:szCs w:val="20"/>
          <w:lang w:eastAsia="en-US"/>
        </w:rPr>
        <w:t xml:space="preserve">бенности. Высотность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или, наоб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</w:t>
      </w:r>
      <w:r w:rsidR="003573C6">
        <w:rPr>
          <w:rFonts w:eastAsia="Calibri"/>
          <w:sz w:val="28"/>
          <w:szCs w:val="20"/>
          <w:lang w:eastAsia="en-US"/>
        </w:rPr>
        <w:t>положено сельское поселение</w:t>
      </w:r>
      <w:r w:rsidR="007558CF" w:rsidRPr="00E534D2">
        <w:rPr>
          <w:rFonts w:eastAsia="Calibri"/>
          <w:sz w:val="28"/>
          <w:szCs w:val="20"/>
          <w:lang w:eastAsia="en-US"/>
        </w:rPr>
        <w:t>, флора и фауна местности.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proofErr w:type="spellStart"/>
      <w:r w:rsidR="003573C6">
        <w:rPr>
          <w:rFonts w:eastAsia="Calibri"/>
          <w:sz w:val="28"/>
          <w:szCs w:val="20"/>
          <w:lang w:eastAsia="en-US"/>
        </w:rPr>
        <w:t>Колористика</w:t>
      </w:r>
      <w:proofErr w:type="spellEnd"/>
      <w:r w:rsidR="003573C6">
        <w:rPr>
          <w:rFonts w:eastAsia="Calibri"/>
          <w:sz w:val="28"/>
          <w:szCs w:val="20"/>
          <w:lang w:eastAsia="en-US"/>
        </w:rPr>
        <w:t xml:space="preserve"> населенных пунктов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характеризуется совокупн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стью множества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цветоносителей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>, которые образуют подвижную простра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ственную цветовую палитру, связанную с изменением п</w:t>
      </w:r>
      <w:r w:rsidR="003573C6">
        <w:rPr>
          <w:rFonts w:eastAsia="Calibri"/>
          <w:sz w:val="28"/>
          <w:szCs w:val="20"/>
          <w:lang w:eastAsia="en-US"/>
        </w:rPr>
        <w:t xml:space="preserve">риродной  </w:t>
      </w:r>
      <w:r w:rsidR="007558CF" w:rsidRPr="00E534D2">
        <w:rPr>
          <w:rFonts w:eastAsia="Calibri"/>
          <w:sz w:val="28"/>
          <w:szCs w:val="20"/>
          <w:lang w:eastAsia="en-US"/>
        </w:rPr>
        <w:t>среды, с ра</w:t>
      </w:r>
      <w:r w:rsidR="007558CF" w:rsidRPr="00E534D2">
        <w:rPr>
          <w:rFonts w:eastAsia="Calibri"/>
          <w:sz w:val="28"/>
          <w:szCs w:val="20"/>
          <w:lang w:eastAsia="en-US"/>
        </w:rPr>
        <w:t>з</w:t>
      </w:r>
      <w:r w:rsidR="007558CF" w:rsidRPr="00E534D2">
        <w:rPr>
          <w:rFonts w:eastAsia="Calibri"/>
          <w:sz w:val="28"/>
          <w:szCs w:val="20"/>
          <w:lang w:eastAsia="en-US"/>
        </w:rPr>
        <w:t>витием художественной культуры и техническим прогрессом.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Основными принципами в построении комплексн</w:t>
      </w:r>
      <w:r w:rsidR="003573C6">
        <w:rPr>
          <w:rFonts w:eastAsia="Calibri"/>
          <w:sz w:val="28"/>
          <w:szCs w:val="20"/>
          <w:lang w:eastAsia="en-US"/>
        </w:rPr>
        <w:t xml:space="preserve">ой системы цветовой среды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являются: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1) выявление функциональных зон;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2) выделение цветом пространственных ориентиров;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3) соблюдение стилистики архитектурного сооружения;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5) влияние географического расположения на колористическое решение ра</w:t>
      </w:r>
      <w:r w:rsidRPr="00E534D2">
        <w:rPr>
          <w:rFonts w:eastAsia="Calibri"/>
          <w:sz w:val="28"/>
          <w:szCs w:val="20"/>
          <w:lang w:eastAsia="en-US"/>
        </w:rPr>
        <w:t>з</w:t>
      </w:r>
      <w:r w:rsidR="003573C6">
        <w:rPr>
          <w:rFonts w:eastAsia="Calibri"/>
          <w:sz w:val="28"/>
          <w:szCs w:val="20"/>
          <w:lang w:eastAsia="en-US"/>
        </w:rPr>
        <w:t>личных участков населенных пунктов</w:t>
      </w:r>
      <w:r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 Цвет придает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пространству </w:t>
      </w:r>
      <w:r>
        <w:rPr>
          <w:rFonts w:eastAsia="Calibri"/>
          <w:sz w:val="28"/>
          <w:szCs w:val="20"/>
          <w:lang w:eastAsia="en-US"/>
        </w:rPr>
        <w:t xml:space="preserve">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конкретную стилевую направленность, объединяет разнохарактерные и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разн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стилевые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 xml:space="preserve"> постройки, создает цветовые акценты, тем самым организовывая а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самблевое восприятие фрагмента урбанизированной среды. Основными нос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телями цвета являются фасады зданий, элементы благоустройства, малые арх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тектурные формы, транспорт общественного назначения.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3573C6">
        <w:rPr>
          <w:rFonts w:eastAsia="Calibri"/>
          <w:sz w:val="28"/>
          <w:szCs w:val="20"/>
          <w:lang w:eastAsia="en-US"/>
        </w:rPr>
        <w:t xml:space="preserve">В </w:t>
      </w:r>
      <w:r w:rsidR="007558CF" w:rsidRPr="00E534D2">
        <w:rPr>
          <w:rFonts w:eastAsia="Calibri"/>
          <w:sz w:val="28"/>
          <w:szCs w:val="20"/>
          <w:lang w:eastAsia="en-US"/>
        </w:rPr>
        <w:t>пространстве</w:t>
      </w:r>
      <w:r w:rsidR="003573C6">
        <w:rPr>
          <w:rFonts w:eastAsia="Calibri"/>
          <w:sz w:val="28"/>
          <w:szCs w:val="20"/>
          <w:lang w:eastAsia="en-US"/>
        </w:rPr>
        <w:t xml:space="preserve">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можно выделить условно три группы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цветоносителей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 первым относятся основные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</w:t>
      </w:r>
      <w:r w:rsidR="003573C6">
        <w:rPr>
          <w:rFonts w:eastAsia="Calibri"/>
          <w:sz w:val="28"/>
          <w:szCs w:val="20"/>
          <w:lang w:eastAsia="en-US"/>
        </w:rPr>
        <w:t>носители</w:t>
      </w:r>
      <w:proofErr w:type="spellEnd"/>
      <w:proofErr w:type="gramStart"/>
      <w:r w:rsidR="003573C6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: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фасады зданий, земля и н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которые элементы природного мира (ландшафтная архитектура). Именно эти составляющие должны форм</w:t>
      </w:r>
      <w:r w:rsidR="003573C6">
        <w:rPr>
          <w:rFonts w:eastAsia="Calibri"/>
          <w:sz w:val="28"/>
          <w:szCs w:val="20"/>
          <w:lang w:eastAsia="en-US"/>
        </w:rPr>
        <w:t>ировать цветовой баланс</w:t>
      </w:r>
      <w:r w:rsidR="007558CF" w:rsidRPr="00E534D2">
        <w:rPr>
          <w:rFonts w:eastAsia="Calibri"/>
          <w:sz w:val="28"/>
          <w:szCs w:val="20"/>
          <w:lang w:eastAsia="en-US"/>
        </w:rPr>
        <w:t>, характеризовать его своеобразие, нести цветовую культуру прошлого и настоящего.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Ко вторым принадлежит большое количество элементов урбанистического дизайна, малых архитектурных форм, транспорт, реклама, оформление первых этажей зданий.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Третья группа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цветоносителей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 xml:space="preserve"> быстро меняется и связана с естестве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ной необходимостью скорой замены. Это цветочное оформление, праздничное убранство, газоны и низкая зелень, контейнерная зелень, другими словами об</w:t>
      </w:r>
      <w:r w:rsidR="007558CF" w:rsidRPr="00E534D2">
        <w:rPr>
          <w:rFonts w:eastAsia="Calibri"/>
          <w:sz w:val="28"/>
          <w:szCs w:val="20"/>
          <w:lang w:eastAsia="en-US"/>
        </w:rPr>
        <w:t>ъ</w:t>
      </w:r>
      <w:r w:rsidR="007558CF" w:rsidRPr="00E534D2">
        <w:rPr>
          <w:rFonts w:eastAsia="Calibri"/>
          <w:sz w:val="28"/>
          <w:szCs w:val="20"/>
          <w:lang w:eastAsia="en-US"/>
        </w:rPr>
        <w:t>екты, меняющие свой цвет в зависимости от смены времен года.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Колористическая орга</w:t>
      </w:r>
      <w:r w:rsidR="003573C6">
        <w:rPr>
          <w:rFonts w:eastAsia="Calibri"/>
          <w:sz w:val="28"/>
          <w:szCs w:val="20"/>
          <w:lang w:eastAsia="en-US"/>
        </w:rPr>
        <w:t>низация населенных пунктов сельского посел</w:t>
      </w:r>
      <w:r w:rsidR="003573C6">
        <w:rPr>
          <w:rFonts w:eastAsia="Calibri"/>
          <w:sz w:val="28"/>
          <w:szCs w:val="20"/>
          <w:lang w:eastAsia="en-US"/>
        </w:rPr>
        <w:t>е</w:t>
      </w:r>
      <w:r w:rsidR="003573C6">
        <w:rPr>
          <w:rFonts w:eastAsia="Calibri"/>
          <w:sz w:val="28"/>
          <w:szCs w:val="20"/>
          <w:lang w:eastAsia="en-US"/>
        </w:rPr>
        <w:t>ния</w:t>
      </w:r>
      <w:r w:rsidR="00E534D2">
        <w:rPr>
          <w:rFonts w:eastAsia="Calibri"/>
          <w:sz w:val="28"/>
          <w:szCs w:val="20"/>
          <w:lang w:eastAsia="en-US"/>
        </w:rPr>
        <w:t>: центральная часть</w:t>
      </w:r>
      <w:r w:rsidR="007558CF" w:rsidRPr="00E534D2">
        <w:rPr>
          <w:rFonts w:eastAsia="Calibri"/>
          <w:sz w:val="28"/>
          <w:szCs w:val="20"/>
          <w:lang w:eastAsia="en-US"/>
        </w:rPr>
        <w:t>, маловыразительные застройки 60-80-х годов ХХ века, час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ный сектор, а также районы ново</w:t>
      </w:r>
      <w:r w:rsidR="003573C6">
        <w:rPr>
          <w:rFonts w:eastAsia="Calibri"/>
          <w:sz w:val="28"/>
          <w:szCs w:val="20"/>
          <w:lang w:eastAsia="en-US"/>
        </w:rPr>
        <w:t>строек.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При комплексном использовании вышеперечисленных принципов можно получить целос</w:t>
      </w:r>
      <w:r w:rsidR="003573C6">
        <w:rPr>
          <w:rFonts w:eastAsia="Calibri"/>
          <w:sz w:val="28"/>
          <w:szCs w:val="20"/>
          <w:lang w:eastAsia="en-US"/>
        </w:rPr>
        <w:t>тный художественный облик</w:t>
      </w:r>
      <w:proofErr w:type="gramStart"/>
      <w:r w:rsidR="003573C6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состоящий из: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1) визуально-комфортной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2) неограниченной цветовой палитры;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3) гибкой, развивающейся во времени структуры цветовой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4) своеобразного, непов</w:t>
      </w:r>
      <w:r w:rsidR="003573C6">
        <w:rPr>
          <w:rFonts w:eastAsia="Calibri"/>
          <w:sz w:val="28"/>
          <w:szCs w:val="20"/>
          <w:lang w:eastAsia="en-US"/>
        </w:rPr>
        <w:t>торимого цветового облика</w:t>
      </w:r>
      <w:r w:rsidRPr="00E534D2">
        <w:rPr>
          <w:rFonts w:eastAsia="Calibri"/>
          <w:sz w:val="28"/>
          <w:szCs w:val="20"/>
          <w:lang w:eastAsia="en-US"/>
        </w:rPr>
        <w:t>.</w:t>
      </w:r>
    </w:p>
    <w:p w:rsidR="007558CF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Таким образом, художественно-эстетическая функция колористического проектирования заключается в формировании гармоничного визуально воспр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нимаемого пространства улицы, площади, двора, а также в создании запомин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ю</w:t>
      </w:r>
      <w:r w:rsidR="003573C6">
        <w:rPr>
          <w:rFonts w:eastAsia="Calibri"/>
          <w:sz w:val="28"/>
          <w:szCs w:val="20"/>
          <w:lang w:eastAsia="en-US"/>
        </w:rPr>
        <w:t xml:space="preserve">щихся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образов, позитивно влияющих на эмоциональное состояние человека.</w:t>
      </w:r>
    </w:p>
    <w:p w:rsidR="00831475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5. Колористи</w:t>
      </w:r>
      <w:r w:rsidR="003573C6">
        <w:rPr>
          <w:rFonts w:eastAsia="Calibri"/>
          <w:b/>
          <w:sz w:val="28"/>
          <w:szCs w:val="20"/>
          <w:lang w:eastAsia="en-US"/>
        </w:rPr>
        <w:t xml:space="preserve">ческое решение фасадов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 застройки и иных сооружений.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Цветовое зонирование создается в основном вокруг значимых точек, реже - вокруг транспортных узлов, магистралей или композиционно законченных кварталов с выраженной архитектурой. Необходимо придерживаться светлых цветов (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бежевый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>, светлая охра) и белого цвета (в сочетаниях) как для основных, так и для дополнительных цветов.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E8019A">
        <w:rPr>
          <w:rFonts w:eastAsia="Calibri"/>
          <w:sz w:val="28"/>
          <w:szCs w:val="20"/>
          <w:lang w:eastAsia="en-US"/>
        </w:rPr>
        <w:t>В частях</w:t>
      </w:r>
      <w:r w:rsidR="007558CF" w:rsidRPr="00E534D2">
        <w:rPr>
          <w:rFonts w:eastAsia="Calibri"/>
          <w:sz w:val="28"/>
          <w:szCs w:val="20"/>
          <w:lang w:eastAsia="en-US"/>
        </w:rPr>
        <w:t>, где архитектура смешанная, цветовая концепция заключается в использовании светлых тонов охры в сочетании с белым и серым цветами д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полнительных элементов и цоколей.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кварталах, где композиция застройки слабо выраженная, колористич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ская концепция основывается на ориентации участка. Основные цвета для ф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садов -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кварталах, где архитектура преимущественно советского периода и 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стройка типовая, колористическая концепция заключается в использовании о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тенков бежевого и коричневого цветов для зданий советской по</w:t>
      </w:r>
      <w:r w:rsidR="00E534D2">
        <w:rPr>
          <w:rFonts w:eastAsia="Calibri"/>
          <w:sz w:val="28"/>
          <w:szCs w:val="20"/>
          <w:lang w:eastAsia="en-US"/>
        </w:rPr>
        <w:t xml:space="preserve">стройки.  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полнительные элементы окрашиваются в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белый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>, бежевый, кирпичный, бледно-желтый, контрастно основному цвету фасадов.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В районах, где располагаются транспортные узлы, колористическая идея 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ключается в грамотном сочетании цветов зданий, выполненных с использов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нием белого, серого и синего цветов, со зданиями, содержащими бледные о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тенки коричневого и желтого.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Приоритетной задачей такого детальног</w:t>
      </w:r>
      <w:r w:rsidR="003573C6">
        <w:rPr>
          <w:rFonts w:eastAsia="Calibri"/>
          <w:sz w:val="28"/>
          <w:szCs w:val="20"/>
          <w:lang w:eastAsia="en-US"/>
        </w:rPr>
        <w:t xml:space="preserve">о подхода к каждому объекту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ды является создание в перспе</w:t>
      </w:r>
      <w:r w:rsidR="00FB27CC">
        <w:rPr>
          <w:rFonts w:eastAsia="Calibri"/>
          <w:sz w:val="28"/>
          <w:szCs w:val="20"/>
          <w:lang w:eastAsia="en-US"/>
        </w:rPr>
        <w:t>ктиве обновленной палитры</w:t>
      </w:r>
      <w:proofErr w:type="gramStart"/>
      <w:r w:rsidR="00FB27C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его цветовой га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монизации.</w:t>
      </w:r>
    </w:p>
    <w:p w:rsidR="007558CF" w:rsidRPr="00E534D2" w:rsidRDefault="00831475" w:rsidP="00E534D2">
      <w:pPr>
        <w:spacing w:after="100" w:afterAutospacing="1"/>
        <w:contextualSpacing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Возможен подход к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колористике</w:t>
      </w:r>
      <w:proofErr w:type="spellEnd"/>
      <w:r w:rsidR="00E534D2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промышленных кварталов, где предп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чтительны фасады с активным включением ярких цветовых пятен, то есть тр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буется искусст</w:t>
      </w:r>
      <w:r w:rsidR="00FB27CC">
        <w:rPr>
          <w:rFonts w:eastAsia="Calibri"/>
          <w:sz w:val="28"/>
          <w:szCs w:val="20"/>
          <w:lang w:eastAsia="en-US"/>
        </w:rPr>
        <w:t xml:space="preserve">венное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цветонасыщение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экстерьера.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Ремонтные работы жилых домов, объе</w:t>
      </w:r>
      <w:r w:rsidR="00FB27CC">
        <w:rPr>
          <w:rFonts w:eastAsia="Calibri"/>
          <w:sz w:val="28"/>
          <w:szCs w:val="20"/>
          <w:lang w:eastAsia="en-US"/>
        </w:rPr>
        <w:t>ктов культурного наследия</w:t>
      </w:r>
      <w:proofErr w:type="gramStart"/>
      <w:r w:rsidR="00FB27C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а также иных объектов и сооружений выполняются согласно паспортам цветового 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шения фасадов зданий и соор</w:t>
      </w:r>
      <w:r w:rsidR="00FB27CC">
        <w:rPr>
          <w:rFonts w:eastAsia="Calibri"/>
          <w:sz w:val="28"/>
          <w:szCs w:val="20"/>
          <w:lang w:eastAsia="en-US"/>
        </w:rPr>
        <w:t xml:space="preserve">ужений на территории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Трегубовского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сел</w:t>
      </w:r>
      <w:r w:rsidR="00FB27CC">
        <w:rPr>
          <w:rFonts w:eastAsia="Calibri"/>
          <w:sz w:val="28"/>
          <w:szCs w:val="20"/>
          <w:lang w:eastAsia="en-US"/>
        </w:rPr>
        <w:t>ь</w:t>
      </w:r>
      <w:r w:rsidR="00FB27CC">
        <w:rPr>
          <w:rFonts w:eastAsia="Calibri"/>
          <w:sz w:val="28"/>
          <w:szCs w:val="20"/>
          <w:lang w:eastAsia="en-US"/>
        </w:rPr>
        <w:t xml:space="preserve">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</w:t>
      </w:r>
      <w:r w:rsidR="00E534D2">
        <w:rPr>
          <w:rFonts w:eastAsia="Calibri"/>
          <w:sz w:val="28"/>
          <w:szCs w:val="20"/>
          <w:lang w:eastAsia="en-US"/>
        </w:rPr>
        <w:t xml:space="preserve"> в соответствии с приложением 1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 в соответствии с действ</w:t>
      </w:r>
      <w:r w:rsidR="007558CF" w:rsidRPr="00E534D2">
        <w:rPr>
          <w:rFonts w:eastAsia="Calibri"/>
          <w:sz w:val="28"/>
          <w:szCs w:val="20"/>
          <w:lang w:eastAsia="en-US"/>
        </w:rPr>
        <w:t>у</w:t>
      </w:r>
      <w:r w:rsidR="007558CF" w:rsidRPr="00E534D2">
        <w:rPr>
          <w:rFonts w:eastAsia="Calibri"/>
          <w:sz w:val="28"/>
          <w:szCs w:val="20"/>
          <w:lang w:eastAsia="en-US"/>
        </w:rPr>
        <w:t>ющим законодательством.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6. Организация реализации Концепции.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Функции координации и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контроля за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реализацией Концепции осущес</w:t>
      </w:r>
      <w:r w:rsidR="00E534D2">
        <w:rPr>
          <w:rFonts w:eastAsia="Calibri"/>
          <w:sz w:val="28"/>
          <w:szCs w:val="20"/>
          <w:lang w:eastAsia="en-US"/>
        </w:rPr>
        <w:t>твл</w:t>
      </w:r>
      <w:r w:rsidR="00E534D2">
        <w:rPr>
          <w:rFonts w:eastAsia="Calibri"/>
          <w:sz w:val="28"/>
          <w:szCs w:val="20"/>
          <w:lang w:eastAsia="en-US"/>
        </w:rPr>
        <w:t>я</w:t>
      </w:r>
      <w:r w:rsidR="00E534D2">
        <w:rPr>
          <w:rFonts w:eastAsia="Calibri"/>
          <w:sz w:val="28"/>
          <w:szCs w:val="20"/>
          <w:lang w:eastAsia="en-US"/>
        </w:rPr>
        <w:t xml:space="preserve">ются </w:t>
      </w:r>
      <w:r w:rsidR="00FB27CC">
        <w:rPr>
          <w:rFonts w:eastAsia="Calibri"/>
          <w:sz w:val="28"/>
          <w:szCs w:val="20"/>
          <w:lang w:eastAsia="en-US"/>
        </w:rPr>
        <w:t xml:space="preserve">Администрацией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Трегубовского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сельского поселения.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Вышеперечисленные органы в пределах своей компетенции определяют п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следовательность реализации Концепции, образуют рабочие группы, координ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ционные советы по подготовке отдельных проектов и документов, привлекают к работе творческие силы.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должна реализовывать</w:t>
      </w:r>
      <w:r w:rsidR="00FB27CC">
        <w:rPr>
          <w:rFonts w:eastAsia="Calibri"/>
          <w:sz w:val="28"/>
          <w:szCs w:val="20"/>
          <w:lang w:eastAsia="en-US"/>
        </w:rPr>
        <w:t xml:space="preserve">ся совместно с Генеральным планом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Тр</w:t>
      </w:r>
      <w:r w:rsidR="00FB27CC">
        <w:rPr>
          <w:rFonts w:eastAsia="Calibri"/>
          <w:sz w:val="28"/>
          <w:szCs w:val="20"/>
          <w:lang w:eastAsia="en-US"/>
        </w:rPr>
        <w:t>е</w:t>
      </w:r>
      <w:r w:rsidR="00FB27CC">
        <w:rPr>
          <w:rFonts w:eastAsia="Calibri"/>
          <w:sz w:val="28"/>
          <w:szCs w:val="20"/>
          <w:lang w:eastAsia="en-US"/>
        </w:rPr>
        <w:t>губовского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поселения, включая проекты планировки территорий.</w:t>
      </w:r>
    </w:p>
    <w:p w:rsidR="007558CF" w:rsidRDefault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Pr="00E534D2" w:rsidRDefault="00E838EE" w:rsidP="00E534D2">
      <w:pPr>
        <w:jc w:val="both"/>
      </w:pPr>
    </w:p>
    <w:p w:rsidR="00E534D2" w:rsidRPr="007558CF" w:rsidRDefault="00E534D2" w:rsidP="00E534D2">
      <w:pPr>
        <w:jc w:val="righ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EF008C">
        <w:rPr>
          <w:rFonts w:eastAsia="Calibri"/>
          <w:sz w:val="20"/>
          <w:szCs w:val="20"/>
          <w:lang w:eastAsia="en-US"/>
        </w:rPr>
        <w:t xml:space="preserve">    </w:t>
      </w:r>
      <w:r w:rsidRPr="007558CF"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2</w:t>
      </w:r>
      <w:proofErr w:type="gramEnd"/>
    </w:p>
    <w:p w:rsidR="00E534D2" w:rsidRPr="007558CF" w:rsidRDefault="00E534D2" w:rsidP="00E534D2">
      <w:pPr>
        <w:jc w:val="right"/>
        <w:rPr>
          <w:sz w:val="28"/>
          <w:szCs w:val="28"/>
        </w:rPr>
      </w:pPr>
      <w:r w:rsidRPr="007558CF">
        <w:rPr>
          <w:sz w:val="28"/>
          <w:szCs w:val="28"/>
        </w:rPr>
        <w:t xml:space="preserve">к постановлению </w:t>
      </w:r>
    </w:p>
    <w:p w:rsidR="00E534D2" w:rsidRDefault="00E534D2" w:rsidP="00FB27CC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4D2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FB27CC">
        <w:rPr>
          <w:rFonts w:eastAsia="Calibri"/>
          <w:sz w:val="28"/>
          <w:szCs w:val="28"/>
          <w:lang w:eastAsia="en-US"/>
        </w:rPr>
        <w:t xml:space="preserve">                 </w:t>
      </w:r>
      <w:r w:rsidRPr="00E534D2">
        <w:rPr>
          <w:rFonts w:eastAsia="Calibri"/>
          <w:sz w:val="28"/>
          <w:szCs w:val="28"/>
          <w:lang w:eastAsia="en-US"/>
        </w:rPr>
        <w:t xml:space="preserve">    Администрации </w:t>
      </w:r>
      <w:proofErr w:type="spellStart"/>
      <w:r w:rsidR="00FB27CC">
        <w:rPr>
          <w:rFonts w:eastAsia="Calibri"/>
          <w:sz w:val="28"/>
          <w:szCs w:val="28"/>
          <w:lang w:eastAsia="en-US"/>
        </w:rPr>
        <w:t>Трегубовского</w:t>
      </w:r>
      <w:proofErr w:type="spellEnd"/>
      <w:r w:rsidR="00FB27CC">
        <w:rPr>
          <w:rFonts w:eastAsia="Calibri"/>
          <w:sz w:val="28"/>
          <w:szCs w:val="28"/>
          <w:lang w:eastAsia="en-US"/>
        </w:rPr>
        <w:t xml:space="preserve"> </w:t>
      </w:r>
    </w:p>
    <w:p w:rsidR="00FB27CC" w:rsidRPr="00E534D2" w:rsidRDefault="00FB27CC" w:rsidP="00FB27CC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сельского поселения</w:t>
      </w:r>
    </w:p>
    <w:p w:rsidR="00E534D2" w:rsidRPr="00E534D2" w:rsidRDefault="00E534D2" w:rsidP="00E534D2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E534D2">
        <w:rPr>
          <w:rFonts w:eastAsia="Calibri"/>
          <w:sz w:val="28"/>
          <w:szCs w:val="28"/>
          <w:lang w:eastAsia="en-US"/>
        </w:rPr>
        <w:t xml:space="preserve">от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E534D2">
        <w:rPr>
          <w:rFonts w:eastAsia="Calibri"/>
          <w:sz w:val="28"/>
          <w:szCs w:val="28"/>
          <w:lang w:eastAsia="en-US"/>
        </w:rPr>
        <w:t xml:space="preserve">   №</w:t>
      </w:r>
    </w:p>
    <w:p w:rsidR="00E534D2" w:rsidRPr="00E534D2" w:rsidRDefault="00E534D2" w:rsidP="00E534D2">
      <w:pPr>
        <w:jc w:val="center"/>
        <w:rPr>
          <w:iCs/>
        </w:rPr>
      </w:pPr>
    </w:p>
    <w:p w:rsidR="00E534D2" w:rsidRPr="00E534D2" w:rsidRDefault="00E534D2" w:rsidP="00E534D2">
      <w:pPr>
        <w:jc w:val="center"/>
        <w:rPr>
          <w:iCs/>
        </w:rPr>
      </w:pPr>
    </w:p>
    <w:p w:rsidR="00E534D2" w:rsidRPr="00E534D2" w:rsidRDefault="00E534D2" w:rsidP="00E534D2">
      <w:pPr>
        <w:jc w:val="center"/>
        <w:rPr>
          <w:b/>
        </w:rPr>
      </w:pPr>
      <w:r w:rsidRPr="00E534D2">
        <w:rPr>
          <w:b/>
          <w:iCs/>
        </w:rPr>
        <w:t>ПАСПОРТ N _________</w:t>
      </w:r>
    </w:p>
    <w:p w:rsidR="00E534D2" w:rsidRPr="00E534D2" w:rsidRDefault="00E534D2" w:rsidP="00E534D2">
      <w:pPr>
        <w:jc w:val="center"/>
        <w:rPr>
          <w:b/>
        </w:rPr>
      </w:pPr>
      <w:r w:rsidRPr="00E534D2">
        <w:rPr>
          <w:b/>
          <w:iCs/>
        </w:rPr>
        <w:t>ЦВЕТОВОГО РЕШЕНИЯ ФАСАДА</w:t>
      </w:r>
    </w:p>
    <w:p w:rsidR="00E534D2" w:rsidRPr="00E534D2" w:rsidRDefault="00E534D2" w:rsidP="00E534D2">
      <w:pPr>
        <w:jc w:val="center"/>
      </w:pPr>
      <w:r w:rsidRPr="00E534D2">
        <w:rPr>
          <w:iCs/>
        </w:rPr>
        <w:t>(МАТЕРИАЛЫ И ТЕХНОЛОГИЯ ПРОВЕДЕНИЯ РАБОТ)</w:t>
      </w:r>
    </w:p>
    <w:p w:rsidR="00E534D2" w:rsidRPr="00E534D2" w:rsidRDefault="00E534D2" w:rsidP="00E534D2">
      <w:pPr>
        <w:spacing w:after="240"/>
        <w:rPr>
          <w:rFonts w:ascii="Courier New" w:hAnsi="Courier New" w:cs="Courier New"/>
        </w:rPr>
      </w:pPr>
    </w:p>
    <w:p w:rsidR="00E534D2" w:rsidRPr="00E534D2" w:rsidRDefault="00E534D2" w:rsidP="00E534D2">
      <w:pPr>
        <w:spacing w:after="240"/>
        <w:rPr>
          <w:rFonts w:ascii="Courier New" w:hAnsi="Courier New" w:cs="Courier New"/>
        </w:rPr>
      </w:pPr>
      <w:r w:rsidRPr="00E534D2">
        <w:rPr>
          <w:rFonts w:ascii="Courier New" w:hAnsi="Courier New" w:cs="Courier New"/>
        </w:rPr>
        <w:t>Адрес объекта: ________________________________________</w:t>
      </w:r>
    </w:p>
    <w:p w:rsidR="00E534D2" w:rsidRPr="00E534D2" w:rsidRDefault="00FB27CC" w:rsidP="00E534D2">
      <w:pPr>
        <w:spacing w:before="100" w:beforeAutospacing="1" w:after="100" w:afterAutospacing="1"/>
        <w:jc w:val="center"/>
      </w:pPr>
      <w:proofErr w:type="spellStart"/>
      <w:r>
        <w:rPr>
          <w:i/>
          <w:iCs/>
        </w:rPr>
        <w:t>д</w:t>
      </w:r>
      <w:proofErr w:type="gramStart"/>
      <w:r>
        <w:rPr>
          <w:i/>
          <w:iCs/>
        </w:rPr>
        <w:t>.Т</w:t>
      </w:r>
      <w:proofErr w:type="gramEnd"/>
      <w:r>
        <w:rPr>
          <w:i/>
          <w:iCs/>
        </w:rPr>
        <w:t>регубово</w:t>
      </w:r>
      <w:proofErr w:type="spellEnd"/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1. Сведения об объекте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1. Год постройки (по БТИ) 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2. Автор проекта 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3. Автор колористического решения 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4. Этажность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5. Дата последнего ремонта 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6. Подрядчик производства работ 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7. Заявитель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Адрес 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(юридический и физический)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Основание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E534D2">
        <w:rPr>
          <w:rFonts w:ascii="Courier New" w:hAnsi="Courier New" w:cs="Courier New"/>
          <w:sz w:val="20"/>
          <w:szCs w:val="20"/>
        </w:rPr>
        <w:t>(свидетельство на право собственности, договор</w:t>
      </w:r>
      <w:proofErr w:type="gramEnd"/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аренды или иного права пользования)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8. Собственник 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Адрес 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(юридический и физический)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Основание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(свидетельство на право собственности)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9. Обслуживающая организация __________________________________________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  <w:rPr>
          <w:iCs/>
        </w:rPr>
      </w:pPr>
    </w:p>
    <w:p w:rsidR="00E534D2" w:rsidRDefault="00E534D2" w:rsidP="00E534D2">
      <w:pPr>
        <w:spacing w:before="100" w:beforeAutospacing="1" w:after="100" w:afterAutospacing="1"/>
        <w:jc w:val="center"/>
        <w:rPr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2. Окраска и отделка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--------------------------------T-------------T------------</w:t>
      </w:r>
      <w:proofErr w:type="spellStart"/>
      <w:r w:rsidRPr="00E534D2">
        <w:rPr>
          <w:rFonts w:ascii="Courier New" w:hAnsi="Courier New" w:cs="Courier New"/>
          <w:sz w:val="20"/>
          <w:szCs w:val="20"/>
        </w:rPr>
        <w:t>T</w:t>
      </w:r>
      <w:proofErr w:type="spellEnd"/>
      <w:r w:rsidRPr="00E534D2">
        <w:rPr>
          <w:rFonts w:ascii="Courier New" w:hAnsi="Courier New" w:cs="Courier New"/>
          <w:sz w:val="20"/>
          <w:szCs w:val="20"/>
        </w:rPr>
        <w:t>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¦Элемент фасада                 ¦Цвет по </w:t>
      </w:r>
      <w:proofErr w:type="spellStart"/>
      <w:r w:rsidRPr="00E534D2">
        <w:rPr>
          <w:rFonts w:ascii="Courier New" w:hAnsi="Courier New" w:cs="Courier New"/>
          <w:sz w:val="20"/>
          <w:szCs w:val="20"/>
        </w:rPr>
        <w:t>шкале¦Образец</w:t>
      </w:r>
      <w:proofErr w:type="spellEnd"/>
      <w:r w:rsidRPr="00E534D2">
        <w:rPr>
          <w:rFonts w:ascii="Courier New" w:hAnsi="Courier New" w:cs="Courier New"/>
          <w:sz w:val="20"/>
          <w:szCs w:val="20"/>
        </w:rPr>
        <w:t xml:space="preserve">     ¦Фактура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¦RAL          ¦цвета       ¦поверхности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¦Стены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¦Цоколь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¦Карниз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¦Фронтон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¦Наличники, оконные переплеты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¦Входная группа: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¦ступени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¦козырек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¦Двери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¦Металлические конструкции и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¦элементы: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¦стойки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¦поручни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¦решетки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¦Кровля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¦Элементы декоративной отделки: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¦пилоны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¦колонны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¦фриз 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L-------------------------------+-------------+------------+---------------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3. Фасад и его окружение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Общий вид фасада (фрагмент фасада)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Фрагмент фасада с проектируемым входом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(боковой вид или фасад)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4. Расположение объекта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proofErr w:type="spellStart"/>
      <w:r w:rsidRPr="00E534D2">
        <w:rPr>
          <w:i/>
          <w:iCs/>
        </w:rPr>
        <w:t>Выкопировка</w:t>
      </w:r>
      <w:proofErr w:type="spellEnd"/>
      <w:r w:rsidRPr="00E534D2">
        <w:rPr>
          <w:i/>
          <w:iCs/>
        </w:rPr>
        <w:t xml:space="preserve"> из ген</w:t>
      </w:r>
      <w:r w:rsidR="00EF008C">
        <w:rPr>
          <w:i/>
          <w:iCs/>
        </w:rPr>
        <w:t xml:space="preserve">ерального </w:t>
      </w:r>
      <w:r w:rsidRPr="00E534D2">
        <w:rPr>
          <w:i/>
          <w:iCs/>
        </w:rPr>
        <w:t>плана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М 1:500</w:t>
      </w:r>
    </w:p>
    <w:p w:rsidR="00E534D2" w:rsidRPr="00E534D2" w:rsidRDefault="00E534D2" w:rsidP="00E534D2">
      <w:pPr>
        <w:spacing w:after="240"/>
      </w:pP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rPr>
          <w:i/>
          <w:iCs/>
        </w:rPr>
      </w:pPr>
      <w:r w:rsidRPr="00E534D2">
        <w:rPr>
          <w:i/>
          <w:iCs/>
        </w:rPr>
        <w:t>Ситуационный план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М 1:5000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5. План благоустройства участка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¦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М 1:500; 1:200</w:t>
      </w:r>
    </w:p>
    <w:p w:rsidR="00E534D2" w:rsidRPr="00E534D2" w:rsidRDefault="00E534D2" w:rsidP="00E534D2">
      <w:pPr>
        <w:spacing w:before="100" w:beforeAutospacing="1" w:after="100" w:afterAutospacing="1"/>
        <w:ind w:right="-540"/>
        <w:jc w:val="center"/>
      </w:pPr>
      <w:r w:rsidRPr="00E534D2">
        <w:rPr>
          <w:iCs/>
        </w:rPr>
        <w:t>6. Согласования</w:t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</w:t>
      </w:r>
      <w:r w:rsidR="00FB27CC">
        <w:rPr>
          <w:rFonts w:ascii="Courier New" w:hAnsi="Courier New" w:cs="Courier New"/>
          <w:sz w:val="20"/>
          <w:szCs w:val="20"/>
        </w:rPr>
        <w:t>Глава поселения</w:t>
      </w:r>
      <w:r w:rsidRPr="00E534D2">
        <w:rPr>
          <w:rFonts w:ascii="Courier New" w:hAnsi="Courier New" w:cs="Courier New"/>
          <w:sz w:val="20"/>
          <w:szCs w:val="20"/>
        </w:rPr>
        <w:t>____________________________ /__________________/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Собственник ____________________________________ /____________________/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*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Государственная инспекция по охране 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    объектов культурного наследия</w:t>
      </w:r>
      <w:r w:rsidRPr="00E534D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534D2">
        <w:rPr>
          <w:rFonts w:ascii="Courier New" w:hAnsi="Courier New" w:cs="Courier New"/>
          <w:sz w:val="20"/>
          <w:szCs w:val="20"/>
        </w:rPr>
        <w:t xml:space="preserve"> ______________________/____________________/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Изготовитель паспорта 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bCs/>
          <w:sz w:val="18"/>
          <w:szCs w:val="18"/>
          <w:shd w:val="clear" w:color="auto" w:fill="FFFFFF"/>
        </w:rPr>
      </w:pP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>* Государственная инспекция по охране объектов культурного наследия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администрации Новгородской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области подписывает паспорт цветового решения фасада в том случае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,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если здание или сооружение находится в реестре объектов культурного наследия 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Новгородской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области.</w:t>
      </w:r>
      <w:r w:rsidRPr="00E534D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before="100" w:beforeAutospacing="1" w:after="100" w:afterAutospacing="1"/>
        <w:ind w:right="-540"/>
        <w:jc w:val="center"/>
      </w:pPr>
      <w:r w:rsidRPr="00E534D2">
        <w:rPr>
          <w:iCs/>
        </w:rPr>
        <w:t>8. Обязанности заказчика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1. Осуществлять ремонт, покраску фасадов и возведение конструктивно-объемных элеме</w:t>
      </w:r>
      <w:r w:rsidRPr="00E534D2">
        <w:t>н</w:t>
      </w:r>
      <w:r w:rsidRPr="00E534D2">
        <w:t>тов строго в соответствии с утвержденным паспортом, соблюдая технологическое и цвет</w:t>
      </w:r>
      <w:r w:rsidRPr="00E534D2">
        <w:t>о</w:t>
      </w:r>
      <w:r w:rsidRPr="00E534D2">
        <w:t>вое соответствие.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2. Со</w:t>
      </w:r>
      <w:r w:rsidR="00831475">
        <w:t xml:space="preserve">гласовать в администрации </w:t>
      </w:r>
      <w:proofErr w:type="spellStart"/>
      <w:r w:rsidR="00831475">
        <w:t>Трегубовского</w:t>
      </w:r>
      <w:proofErr w:type="spellEnd"/>
      <w:r w:rsidR="00831475">
        <w:t xml:space="preserve"> сельского </w:t>
      </w:r>
      <w:proofErr w:type="spellStart"/>
      <w:r w:rsidR="00831475">
        <w:t>поселени</w:t>
      </w:r>
      <w:proofErr w:type="spellEnd"/>
      <w:r w:rsidRPr="00E534D2">
        <w:t xml:space="preserve"> все необходимые изм</w:t>
      </w:r>
      <w:r w:rsidRPr="00E534D2">
        <w:t>е</w:t>
      </w:r>
      <w:r w:rsidRPr="00E534D2">
        <w:t>нения, возникшие в ходе проведения ремонтных работ.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3. Привлекать для работы подрядные организации, имеющие соответствующие документы (лицензию на право проведения таких работ).</w:t>
      </w:r>
    </w:p>
    <w:p w:rsidR="00E534D2" w:rsidRPr="00E534D2" w:rsidRDefault="00E534D2" w:rsidP="00E534D2">
      <w:pPr>
        <w:spacing w:before="100" w:beforeAutospacing="1" w:after="100" w:afterAutospacing="1"/>
        <w:ind w:right="283"/>
        <w:jc w:val="both"/>
      </w:pPr>
      <w:r w:rsidRPr="00E534D2">
        <w:t>4. Сохранять данный паспорт как документ, подтверждающий законность произведенных работ по изменению фасада.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5. Наличие паспорта является необходимым требованием для выполнения работ по ремонту и окраске фасада.</w:t>
      </w:r>
    </w:p>
    <w:p w:rsidR="00E534D2" w:rsidRPr="00E534D2" w:rsidRDefault="00E534D2" w:rsidP="00E534D2">
      <w:pPr>
        <w:spacing w:before="100" w:beforeAutospacing="1" w:after="100" w:afterAutospacing="1"/>
        <w:ind w:right="-540"/>
        <w:jc w:val="both"/>
      </w:pPr>
      <w:r w:rsidRPr="00E534D2">
        <w:t xml:space="preserve">С правами и обязанностями </w:t>
      </w:r>
      <w:proofErr w:type="gramStart"/>
      <w:r w:rsidRPr="00E534D2">
        <w:t>ознакомлен</w:t>
      </w:r>
      <w:proofErr w:type="gramEnd"/>
      <w:r w:rsidRPr="00E534D2">
        <w:t>: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(должность, подпись, дата)</w:t>
      </w:r>
    </w:p>
    <w:p w:rsidR="00E534D2" w:rsidRPr="00E534D2" w:rsidRDefault="00E534D2" w:rsidP="00E534D2">
      <w:pPr>
        <w:spacing w:after="240"/>
        <w:ind w:right="-540"/>
      </w:pPr>
      <w:r w:rsidRPr="00E534D2">
        <w:br/>
      </w:r>
      <w:r w:rsidRPr="00E534D2">
        <w:br/>
      </w:r>
      <w:r w:rsidRPr="00E534D2">
        <w:br/>
      </w:r>
      <w:r w:rsidRPr="00E534D2">
        <w:br/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P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sectPr w:rsidR="00E534D2" w:rsidRPr="00E534D2" w:rsidSect="0062498C">
      <w:headerReference w:type="even" r:id="rId9"/>
      <w:headerReference w:type="default" r:id="rId10"/>
      <w:pgSz w:w="11906" w:h="16838"/>
      <w:pgMar w:top="28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0F" w:rsidRDefault="00B2040F">
      <w:r>
        <w:separator/>
      </w:r>
    </w:p>
  </w:endnote>
  <w:endnote w:type="continuationSeparator" w:id="0">
    <w:p w:rsidR="00B2040F" w:rsidRDefault="00B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0F" w:rsidRDefault="00B2040F">
      <w:r>
        <w:separator/>
      </w:r>
    </w:p>
  </w:footnote>
  <w:footnote w:type="continuationSeparator" w:id="0">
    <w:p w:rsidR="00B2040F" w:rsidRDefault="00B2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C6" w:rsidRDefault="003573C6" w:rsidP="00BF7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3C6" w:rsidRDefault="003573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C6" w:rsidRDefault="003573C6" w:rsidP="00BF7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EEE">
      <w:rPr>
        <w:rStyle w:val="a8"/>
        <w:noProof/>
      </w:rPr>
      <w:t>2</w:t>
    </w:r>
    <w:r>
      <w:rPr>
        <w:rStyle w:val="a8"/>
      </w:rPr>
      <w:fldChar w:fldCharType="end"/>
    </w:r>
  </w:p>
  <w:p w:rsidR="003573C6" w:rsidRDefault="003573C6" w:rsidP="00676A8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7E9"/>
    <w:multiLevelType w:val="hybridMultilevel"/>
    <w:tmpl w:val="24067110"/>
    <w:lvl w:ilvl="0" w:tplc="57BC1B1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7B0297F"/>
    <w:multiLevelType w:val="multilevel"/>
    <w:tmpl w:val="C8D67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2"/>
    <w:rsid w:val="00002499"/>
    <w:rsid w:val="00004C34"/>
    <w:rsid w:val="000430C7"/>
    <w:rsid w:val="000565C5"/>
    <w:rsid w:val="00056F1D"/>
    <w:rsid w:val="00060F08"/>
    <w:rsid w:val="000706BC"/>
    <w:rsid w:val="000B5064"/>
    <w:rsid w:val="000C619F"/>
    <w:rsid w:val="000C7B92"/>
    <w:rsid w:val="000D0F5D"/>
    <w:rsid w:val="000E479B"/>
    <w:rsid w:val="000F23AA"/>
    <w:rsid w:val="001060CE"/>
    <w:rsid w:val="001142F2"/>
    <w:rsid w:val="00157A16"/>
    <w:rsid w:val="00177995"/>
    <w:rsid w:val="00181595"/>
    <w:rsid w:val="001A7F71"/>
    <w:rsid w:val="001C6503"/>
    <w:rsid w:val="001E6B98"/>
    <w:rsid w:val="00207144"/>
    <w:rsid w:val="00224DE4"/>
    <w:rsid w:val="00231728"/>
    <w:rsid w:val="0025551D"/>
    <w:rsid w:val="0026080E"/>
    <w:rsid w:val="0027500C"/>
    <w:rsid w:val="002827C8"/>
    <w:rsid w:val="0028352A"/>
    <w:rsid w:val="002927AD"/>
    <w:rsid w:val="002948F4"/>
    <w:rsid w:val="002D1766"/>
    <w:rsid w:val="002E19A5"/>
    <w:rsid w:val="003148C5"/>
    <w:rsid w:val="00321FDE"/>
    <w:rsid w:val="00331652"/>
    <w:rsid w:val="003338C7"/>
    <w:rsid w:val="00354B7E"/>
    <w:rsid w:val="003573C6"/>
    <w:rsid w:val="003622FE"/>
    <w:rsid w:val="0036426C"/>
    <w:rsid w:val="003719E2"/>
    <w:rsid w:val="003961DB"/>
    <w:rsid w:val="003A3FBE"/>
    <w:rsid w:val="003C01A6"/>
    <w:rsid w:val="003C38FA"/>
    <w:rsid w:val="003C7B58"/>
    <w:rsid w:val="003D1A34"/>
    <w:rsid w:val="003D6939"/>
    <w:rsid w:val="003F16BE"/>
    <w:rsid w:val="00417219"/>
    <w:rsid w:val="004224FD"/>
    <w:rsid w:val="0044632A"/>
    <w:rsid w:val="00451673"/>
    <w:rsid w:val="00464B0B"/>
    <w:rsid w:val="00464B9C"/>
    <w:rsid w:val="00474C58"/>
    <w:rsid w:val="00476BE7"/>
    <w:rsid w:val="00481A64"/>
    <w:rsid w:val="0048373F"/>
    <w:rsid w:val="00497722"/>
    <w:rsid w:val="004B164D"/>
    <w:rsid w:val="004B2376"/>
    <w:rsid w:val="004B3E2F"/>
    <w:rsid w:val="004C208F"/>
    <w:rsid w:val="004F0FBB"/>
    <w:rsid w:val="004F4F1F"/>
    <w:rsid w:val="0050607E"/>
    <w:rsid w:val="00510B73"/>
    <w:rsid w:val="00535A9A"/>
    <w:rsid w:val="00555423"/>
    <w:rsid w:val="00565D47"/>
    <w:rsid w:val="00580EEE"/>
    <w:rsid w:val="0058633C"/>
    <w:rsid w:val="00592D42"/>
    <w:rsid w:val="00597DA4"/>
    <w:rsid w:val="005B59A5"/>
    <w:rsid w:val="005C7371"/>
    <w:rsid w:val="005E2CF1"/>
    <w:rsid w:val="005E566D"/>
    <w:rsid w:val="005E62B9"/>
    <w:rsid w:val="0062498C"/>
    <w:rsid w:val="00676A8C"/>
    <w:rsid w:val="00682AA8"/>
    <w:rsid w:val="006843EF"/>
    <w:rsid w:val="006874A1"/>
    <w:rsid w:val="00692912"/>
    <w:rsid w:val="00696F6D"/>
    <w:rsid w:val="006C7CED"/>
    <w:rsid w:val="00727A30"/>
    <w:rsid w:val="00734C69"/>
    <w:rsid w:val="007367A3"/>
    <w:rsid w:val="00753233"/>
    <w:rsid w:val="007549E7"/>
    <w:rsid w:val="007558CF"/>
    <w:rsid w:val="0075651D"/>
    <w:rsid w:val="00783826"/>
    <w:rsid w:val="007A00DC"/>
    <w:rsid w:val="007A0248"/>
    <w:rsid w:val="007B7DD1"/>
    <w:rsid w:val="007D01E7"/>
    <w:rsid w:val="0080218C"/>
    <w:rsid w:val="00831475"/>
    <w:rsid w:val="008478F5"/>
    <w:rsid w:val="00861B51"/>
    <w:rsid w:val="00863F76"/>
    <w:rsid w:val="00876A0C"/>
    <w:rsid w:val="008839D1"/>
    <w:rsid w:val="00893162"/>
    <w:rsid w:val="00896E6D"/>
    <w:rsid w:val="008C633D"/>
    <w:rsid w:val="008D40A1"/>
    <w:rsid w:val="008E1D11"/>
    <w:rsid w:val="0093052A"/>
    <w:rsid w:val="0093134A"/>
    <w:rsid w:val="00963555"/>
    <w:rsid w:val="00977180"/>
    <w:rsid w:val="00984FEE"/>
    <w:rsid w:val="00991987"/>
    <w:rsid w:val="009A48F6"/>
    <w:rsid w:val="009B02F3"/>
    <w:rsid w:val="009B106F"/>
    <w:rsid w:val="009C4004"/>
    <w:rsid w:val="009F43A1"/>
    <w:rsid w:val="00A278D0"/>
    <w:rsid w:val="00A30A00"/>
    <w:rsid w:val="00A45AD4"/>
    <w:rsid w:val="00A60A91"/>
    <w:rsid w:val="00A73B6F"/>
    <w:rsid w:val="00A75499"/>
    <w:rsid w:val="00A771F2"/>
    <w:rsid w:val="00A845F4"/>
    <w:rsid w:val="00AC087D"/>
    <w:rsid w:val="00AE78C1"/>
    <w:rsid w:val="00AF4D38"/>
    <w:rsid w:val="00AF6EA0"/>
    <w:rsid w:val="00B00FD0"/>
    <w:rsid w:val="00B124D3"/>
    <w:rsid w:val="00B2040F"/>
    <w:rsid w:val="00B2257C"/>
    <w:rsid w:val="00B35B05"/>
    <w:rsid w:val="00B37A00"/>
    <w:rsid w:val="00B4330E"/>
    <w:rsid w:val="00B543BA"/>
    <w:rsid w:val="00B547B6"/>
    <w:rsid w:val="00B54B54"/>
    <w:rsid w:val="00BD3AF6"/>
    <w:rsid w:val="00BD7E67"/>
    <w:rsid w:val="00BF4A3C"/>
    <w:rsid w:val="00BF7914"/>
    <w:rsid w:val="00C03EC2"/>
    <w:rsid w:val="00C07873"/>
    <w:rsid w:val="00C14F4D"/>
    <w:rsid w:val="00C23039"/>
    <w:rsid w:val="00C46AC9"/>
    <w:rsid w:val="00CE06FE"/>
    <w:rsid w:val="00D13406"/>
    <w:rsid w:val="00D35ED1"/>
    <w:rsid w:val="00D404F0"/>
    <w:rsid w:val="00D41F95"/>
    <w:rsid w:val="00D60B76"/>
    <w:rsid w:val="00D70B13"/>
    <w:rsid w:val="00D8260A"/>
    <w:rsid w:val="00D84E67"/>
    <w:rsid w:val="00D91275"/>
    <w:rsid w:val="00D9474C"/>
    <w:rsid w:val="00DB409B"/>
    <w:rsid w:val="00DB7EE4"/>
    <w:rsid w:val="00DC6625"/>
    <w:rsid w:val="00DF5C8B"/>
    <w:rsid w:val="00E0270D"/>
    <w:rsid w:val="00E05E85"/>
    <w:rsid w:val="00E1501C"/>
    <w:rsid w:val="00E534D2"/>
    <w:rsid w:val="00E61B58"/>
    <w:rsid w:val="00E8019A"/>
    <w:rsid w:val="00E838EE"/>
    <w:rsid w:val="00EC6B5B"/>
    <w:rsid w:val="00ED4F23"/>
    <w:rsid w:val="00EF008C"/>
    <w:rsid w:val="00EF2110"/>
    <w:rsid w:val="00F02BAC"/>
    <w:rsid w:val="00F11575"/>
    <w:rsid w:val="00F11EE4"/>
    <w:rsid w:val="00F35B52"/>
    <w:rsid w:val="00F50730"/>
    <w:rsid w:val="00F54C9F"/>
    <w:rsid w:val="00F63255"/>
    <w:rsid w:val="00F76599"/>
    <w:rsid w:val="00F83439"/>
    <w:rsid w:val="00FA605F"/>
    <w:rsid w:val="00FB27CC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E566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56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7D01E7"/>
    <w:pPr>
      <w:spacing w:after="120"/>
    </w:pPr>
    <w:rPr>
      <w:sz w:val="16"/>
      <w:szCs w:val="16"/>
    </w:rPr>
  </w:style>
  <w:style w:type="paragraph" w:styleId="a7">
    <w:name w:val="header"/>
    <w:basedOn w:val="a"/>
    <w:rsid w:val="006874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74A1"/>
  </w:style>
  <w:style w:type="paragraph" w:customStyle="1" w:styleId="Style1">
    <w:name w:val="Style 1"/>
    <w:basedOn w:val="a"/>
    <w:rsid w:val="00991987"/>
    <w:pPr>
      <w:widowControl w:val="0"/>
      <w:ind w:left="720"/>
    </w:pPr>
    <w:rPr>
      <w:noProof/>
      <w:color w:val="000000"/>
      <w:sz w:val="20"/>
      <w:szCs w:val="20"/>
    </w:rPr>
  </w:style>
  <w:style w:type="paragraph" w:customStyle="1" w:styleId="a9">
    <w:name w:val="Знак Знак Знак Знак Знак Знак"/>
    <w:basedOn w:val="a"/>
    <w:rsid w:val="001E6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F54C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C7B92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C7B92"/>
    <w:rPr>
      <w:sz w:val="28"/>
    </w:rPr>
  </w:style>
  <w:style w:type="paragraph" w:styleId="ad">
    <w:name w:val="No Spacing"/>
    <w:uiPriority w:val="1"/>
    <w:qFormat/>
    <w:rsid w:val="00931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rsid w:val="00AE78C1"/>
    <w:rPr>
      <w:color w:val="0000FF" w:themeColor="hyperlink"/>
      <w:u w:val="single"/>
    </w:rPr>
  </w:style>
  <w:style w:type="paragraph" w:styleId="af">
    <w:name w:val="footer"/>
    <w:basedOn w:val="a"/>
    <w:link w:val="af0"/>
    <w:rsid w:val="00676A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6A8C"/>
    <w:rPr>
      <w:sz w:val="24"/>
      <w:szCs w:val="24"/>
    </w:rPr>
  </w:style>
  <w:style w:type="paragraph" w:styleId="af1">
    <w:name w:val="Normal (Web)"/>
    <w:basedOn w:val="a"/>
    <w:rsid w:val="004F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E566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56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7D01E7"/>
    <w:pPr>
      <w:spacing w:after="120"/>
    </w:pPr>
    <w:rPr>
      <w:sz w:val="16"/>
      <w:szCs w:val="16"/>
    </w:rPr>
  </w:style>
  <w:style w:type="paragraph" w:styleId="a7">
    <w:name w:val="header"/>
    <w:basedOn w:val="a"/>
    <w:rsid w:val="006874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74A1"/>
  </w:style>
  <w:style w:type="paragraph" w:customStyle="1" w:styleId="Style1">
    <w:name w:val="Style 1"/>
    <w:basedOn w:val="a"/>
    <w:rsid w:val="00991987"/>
    <w:pPr>
      <w:widowControl w:val="0"/>
      <w:ind w:left="720"/>
    </w:pPr>
    <w:rPr>
      <w:noProof/>
      <w:color w:val="000000"/>
      <w:sz w:val="20"/>
      <w:szCs w:val="20"/>
    </w:rPr>
  </w:style>
  <w:style w:type="paragraph" w:customStyle="1" w:styleId="a9">
    <w:name w:val="Знак Знак Знак Знак Знак Знак"/>
    <w:basedOn w:val="a"/>
    <w:rsid w:val="001E6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F54C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C7B92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C7B92"/>
    <w:rPr>
      <w:sz w:val="28"/>
    </w:rPr>
  </w:style>
  <w:style w:type="paragraph" w:styleId="ad">
    <w:name w:val="No Spacing"/>
    <w:uiPriority w:val="1"/>
    <w:qFormat/>
    <w:rsid w:val="00931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rsid w:val="00AE78C1"/>
    <w:rPr>
      <w:color w:val="0000FF" w:themeColor="hyperlink"/>
      <w:u w:val="single"/>
    </w:rPr>
  </w:style>
  <w:style w:type="paragraph" w:styleId="af">
    <w:name w:val="footer"/>
    <w:basedOn w:val="a"/>
    <w:link w:val="af0"/>
    <w:rsid w:val="00676A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6A8C"/>
    <w:rPr>
      <w:sz w:val="24"/>
      <w:szCs w:val="24"/>
    </w:rPr>
  </w:style>
  <w:style w:type="paragraph" w:styleId="af1">
    <w:name w:val="Normal (Web)"/>
    <w:basedOn w:val="a"/>
    <w:rsid w:val="004F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DF7690-6F52-48C5-ABCF-416FAFE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НИКОЛАЕВА ЕКАТЕРИНА МИХАЙЛОВНА</dc:creator>
  <cp:lastModifiedBy>User</cp:lastModifiedBy>
  <cp:revision>17</cp:revision>
  <cp:lastPrinted>2018-04-15T18:17:00Z</cp:lastPrinted>
  <dcterms:created xsi:type="dcterms:W3CDTF">2018-04-05T08:29:00Z</dcterms:created>
  <dcterms:modified xsi:type="dcterms:W3CDTF">2018-04-16T06:34:00Z</dcterms:modified>
</cp:coreProperties>
</file>